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EACB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PHÒNG GD&amp; ĐT PHONG ĐIỀN     </w:t>
      </w:r>
      <w:r w:rsidRPr="007D0826">
        <w:rPr>
          <w:rFonts w:eastAsia="Times New Roman" w:cs="Times New Roman"/>
          <w:b/>
          <w:bCs/>
          <w:color w:val="000000"/>
          <w:kern w:val="0"/>
          <w:sz w:val="24"/>
          <w:szCs w:val="24"/>
          <w:lang w:eastAsia="vi-VN"/>
          <w14:ligatures w14:val="none"/>
        </w:rPr>
        <w:t>CỘNG HOÀ XÃ HỘI CHỦ NGHĨA VIỆT NAM</w:t>
      </w:r>
    </w:p>
    <w:p w14:paraId="58A4439D" w14:textId="5DD02BF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TRƯỜNG THCS PHONG HẢI                     Độc lập - Tự do - Hạnh phúc</w:t>
      </w:r>
    </w:p>
    <w:p w14:paraId="01681B09" w14:textId="624F741C"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Phong Hải, ngày 15 tháng 5 năm 2024</w:t>
      </w:r>
    </w:p>
    <w:p w14:paraId="11E1E6EA"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 </w:t>
      </w:r>
    </w:p>
    <w:p w14:paraId="22644CC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BÁO CÁO TỔNG KẾT CÁ NHÂN</w:t>
      </w:r>
    </w:p>
    <w:p w14:paraId="7CE2C60C"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NĂM HỌC 2023 – 2024</w:t>
      </w:r>
    </w:p>
    <w:p w14:paraId="22D4A8B2"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Họ và tên:         </w:t>
      </w:r>
      <w:r w:rsidRPr="007D0826">
        <w:rPr>
          <w:rFonts w:eastAsia="Times New Roman" w:cs="Times New Roman"/>
          <w:b/>
          <w:bCs/>
          <w:color w:val="000000"/>
          <w:kern w:val="0"/>
          <w:sz w:val="24"/>
          <w:szCs w:val="24"/>
          <w:lang w:eastAsia="vi-VN"/>
          <w14:ligatures w14:val="none"/>
        </w:rPr>
        <w:t>LÊ VĂN TIẾN</w:t>
      </w:r>
    </w:p>
    <w:p w14:paraId="535866F1"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Chức vụ, Giáo viên,</w:t>
      </w:r>
    </w:p>
    <w:p w14:paraId="017200D3"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Công tác được giao: Giảng dạy: LS&amp;ĐL 6,7,8. Địa 9; Nội dung GDĐP 8.</w:t>
      </w:r>
    </w:p>
    <w:p w14:paraId="0D9646E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Bồi dưỡng HSG Địa 8,9. Chủ nhiệm lớp 8/2.</w:t>
      </w:r>
    </w:p>
    <w:p w14:paraId="592A610F"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Tổ chuyên môn: Ngữ - Sử-Địa - GDĐP.</w:t>
      </w:r>
    </w:p>
    <w:p w14:paraId="49DA65B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Danh hiệu thi đua đăng ký đầu năm: Chiến sỹ thi đua cơ sở.</w:t>
      </w:r>
    </w:p>
    <w:p w14:paraId="5A7BDC0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I. Đánh giá đặc điểm tình hình năm học:</w:t>
      </w:r>
    </w:p>
    <w:p w14:paraId="5CB45F71"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1. Thuận lợi:</w:t>
      </w:r>
    </w:p>
    <w:p w14:paraId="0EBE51AA"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-Được sự quan tâm, chỉ đao của BGH nhà trường, của tổ chuyên môn.</w:t>
      </w:r>
    </w:p>
    <w:p w14:paraId="364F918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-Phân công giảng dạy đúng bộ môn.</w:t>
      </w:r>
    </w:p>
    <w:p w14:paraId="258F5079"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-Cơ sở vật chất của nhà trường tương đối đầy đủ, đảm bảo yêu cầu dạy và học.</w:t>
      </w:r>
    </w:p>
    <w:p w14:paraId="060EF6AC"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2. Khó khăn:</w:t>
      </w:r>
    </w:p>
    <w:p w14:paraId="0719C741"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Ý thức học tập một số em chưa cao, việc tự học ở nhà con hạn chế, nên ảnh hưởng lớn đến chất lượng dạy học của giáo viên.</w:t>
      </w:r>
    </w:p>
    <w:p w14:paraId="02FDC6E2"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 Lớp được phân làm chủ nhiệm có nhiều em hoang nghịch, có học sinh cá biệt nên bản thân rất vất vả trong công tác chủ nhiệm.</w:t>
      </w:r>
    </w:p>
    <w:p w14:paraId="5CC37D67"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 Một số phụ huynh thiếu quan tâm đến việc học tập và rèn luyện của con em.</w:t>
      </w:r>
    </w:p>
    <w:p w14:paraId="52AEC63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II. Đánh giá thực trạng công tác đã qua:</w:t>
      </w:r>
    </w:p>
    <w:p w14:paraId="15F61441"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A. Thực hiện các cuộc vận động, phong trào thi đua:</w:t>
      </w:r>
    </w:p>
    <w:p w14:paraId="1C73BBE9"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1. Cuộc vận động “Học tập và làm theo tấm gương đạo đức Hồ Chí Minh”:</w:t>
      </w:r>
    </w:p>
    <w:p w14:paraId="1EFC9943"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lastRenderedPageBreak/>
        <w:t>-Thực hiện tốt cuộc vân động: “Học tập và làm theo tấm gương đạo đức Hồ Chí Minh”.</w:t>
      </w:r>
    </w:p>
    <w:p w14:paraId="5B905AF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2. Cuộc vận động “Mỗi thầy cô giáo là một tấm gương tự học và sáng tạo”:</w:t>
      </w:r>
    </w:p>
    <w:p w14:paraId="4BFF3F8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-Thực hiện tốt cuộc vân động “Mỗi thầy cô giáo là một tấm gương tự học và sáng tạo”, luôn tự học hỏi anh chị em đồng nghiệp để nâng cao trình độ chuyên môn nghiệp vụ.</w:t>
      </w:r>
    </w:p>
    <w:p w14:paraId="1A33F60E"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3. Phong trào thi đua xây dựng “Trường học thân thiện, học sinh tích cực”:</w:t>
      </w:r>
    </w:p>
    <w:p w14:paraId="567347C8"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Thực hiện tốt các cuộc vận động “Trường học thân thiện, học sinh tích cực”.</w:t>
      </w:r>
    </w:p>
    <w:p w14:paraId="1F95B58D"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Thực hiện tốt các phong trào thi đua trong nhà trường.</w:t>
      </w:r>
    </w:p>
    <w:p w14:paraId="4D62994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 </w:t>
      </w:r>
    </w:p>
    <w:p w14:paraId="5A9FBF7E"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B. Hiệu quả thực hiện kế hoạch chuyên môn:</w:t>
      </w:r>
    </w:p>
    <w:p w14:paraId="3D82182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1. Công tác quản lý</w:t>
      </w:r>
      <w:r w:rsidRPr="007D0826">
        <w:rPr>
          <w:rFonts w:eastAsia="Times New Roman" w:cs="Times New Roman"/>
          <w:color w:val="000000"/>
          <w:kern w:val="0"/>
          <w:sz w:val="24"/>
          <w:szCs w:val="24"/>
          <w:lang w:eastAsia="vi-VN"/>
          <w14:ligatures w14:val="none"/>
        </w:rPr>
        <w:t>: Lớp: 8/2</w:t>
      </w:r>
    </w:p>
    <w:p w14:paraId="42E609D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Đầu năm 30, duy trì đến cuối năm 28 (nữ: 15 em)</w:t>
      </w:r>
    </w:p>
    <w:p w14:paraId="0E13EC8D"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2. Thực hiện đổi mới phương pháp, nâng cao chất lượng giáo dục:</w:t>
      </w:r>
    </w:p>
    <w:p w14:paraId="2D668B3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-Luôn đổi mới trong phương pháp dạy học, lấy học trò làm trung tâm, thầy chỉ đạo, trò chủ động, sử dụng sinh hoạt tổ nhóm phù hợp.</w:t>
      </w:r>
    </w:p>
    <w:p w14:paraId="51F81E2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-Thường xuyên UD CNTT trong giảng dạy.</w:t>
      </w:r>
    </w:p>
    <w:p w14:paraId="36A91E66"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3. Tham gia tập huấn các chuyên đề:</w:t>
      </w:r>
    </w:p>
    <w:p w14:paraId="1100084C"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Tập huấn các chuyên đề:</w:t>
      </w:r>
    </w:p>
    <w:p w14:paraId="494B0BE6"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Tập huấn chuyên môm tại sở giáo dục.            + Tập huấn HĐTN-HN.</w:t>
      </w:r>
    </w:p>
    <w:p w14:paraId="5F144A8C"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Nội dung giáo dục Địa lí địa phương 8.            + Thay sách giáo khoa 9.</w:t>
      </w:r>
    </w:p>
    <w:p w14:paraId="287CCE7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Triển khai chuyên đề cá nhân:</w:t>
      </w:r>
    </w:p>
    <w:p w14:paraId="5708F9B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 Báo cáo SKKN</w:t>
      </w:r>
    </w:p>
    <w:p w14:paraId="0E6045C3"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 Báo cáo chuyên đề hẹp</w:t>
      </w:r>
    </w:p>
    <w:p w14:paraId="1E60F56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Báo cáo giải pháp nâng cao chất lượng giảng dạy trong hội thi giáo viên dạy giỏi cấp trường</w:t>
      </w:r>
    </w:p>
    <w:p w14:paraId="08B22BCF"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4. Dự giờ thăm lớp, thao giảng, thi giảng:</w:t>
      </w:r>
    </w:p>
    <w:p w14:paraId="3647661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Đảm bảo đầy đủ các tiết thao giảng, dư giờ theo kế hoạch của tổ  đề ra.</w:t>
      </w:r>
    </w:p>
    <w:p w14:paraId="6C2340B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Tham gia hội thi giáo viên dạy giỏi cấp trường đạt giải ba</w:t>
      </w:r>
    </w:p>
    <w:p w14:paraId="1F7587B7"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lastRenderedPageBreak/>
        <w:t>5. Kiểm tra theo kế hoạch tổ chuyên môn:</w:t>
      </w:r>
    </w:p>
    <w:p w14:paraId="7AE440F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Thực hiện đầy đủ hồ sơ sổ sách.</w:t>
      </w:r>
    </w:p>
    <w:p w14:paraId="219DE4A8"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Cập nhật dữ liệu, báo giảng, các báo cáo lên trang Web của sở của trường kịp thời để nhà trường và tổ kiểm tra bảo đảm đúng theo kế hoạch.</w:t>
      </w:r>
    </w:p>
    <w:p w14:paraId="4159C418"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6. Đánh giá ứng dụng CNTT vào giảng dạy:</w:t>
      </w:r>
    </w:p>
    <w:p w14:paraId="2BC4960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Ứng dụng thường xuyên và hiệu quả CNTT trong công tác và giảng dạy.</w:t>
      </w:r>
    </w:p>
    <w:p w14:paraId="2FBB4A3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7. Tổng hợp chất lượng bộ môn:</w:t>
      </w:r>
    </w:p>
    <w:tbl>
      <w:tblPr>
        <w:tblW w:w="951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139"/>
        <w:gridCol w:w="779"/>
        <w:gridCol w:w="943"/>
        <w:gridCol w:w="959"/>
        <w:gridCol w:w="943"/>
        <w:gridCol w:w="959"/>
        <w:gridCol w:w="943"/>
        <w:gridCol w:w="959"/>
        <w:gridCol w:w="943"/>
        <w:gridCol w:w="943"/>
      </w:tblGrid>
      <w:tr w:rsidR="007D0826" w:rsidRPr="007D0826" w14:paraId="185D6B85" w14:textId="77777777" w:rsidTr="007D0826">
        <w:trPr>
          <w:tblCellSpacing w:w="0" w:type="dxa"/>
        </w:trPr>
        <w:tc>
          <w:tcPr>
            <w:tcW w:w="1140" w:type="dxa"/>
            <w:vMerge w:val="restart"/>
            <w:tcBorders>
              <w:top w:val="dashed" w:sz="6" w:space="0" w:color="BBBBBB"/>
              <w:left w:val="dashed" w:sz="6" w:space="0" w:color="BBBBBB"/>
              <w:bottom w:val="dashed" w:sz="6" w:space="0" w:color="BBBBBB"/>
              <w:right w:val="dashed" w:sz="6" w:space="0" w:color="BBBBBB"/>
            </w:tcBorders>
            <w:vAlign w:val="center"/>
            <w:hideMark/>
          </w:tcPr>
          <w:p w14:paraId="3F1A7C51"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Lớp</w:t>
            </w:r>
          </w:p>
        </w:tc>
        <w:tc>
          <w:tcPr>
            <w:tcW w:w="780" w:type="dxa"/>
            <w:vMerge w:val="restart"/>
            <w:tcBorders>
              <w:top w:val="dashed" w:sz="6" w:space="0" w:color="BBBBBB"/>
              <w:left w:val="dashed" w:sz="6" w:space="0" w:color="BBBBBB"/>
              <w:bottom w:val="dashed" w:sz="6" w:space="0" w:color="BBBBBB"/>
              <w:right w:val="dashed" w:sz="6" w:space="0" w:color="BBBBBB"/>
            </w:tcBorders>
            <w:vAlign w:val="center"/>
            <w:hideMark/>
          </w:tcPr>
          <w:p w14:paraId="761FF79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Sĩ số</w:t>
            </w:r>
          </w:p>
        </w:tc>
        <w:tc>
          <w:tcPr>
            <w:tcW w:w="1905" w:type="dxa"/>
            <w:gridSpan w:val="2"/>
            <w:tcBorders>
              <w:top w:val="dashed" w:sz="6" w:space="0" w:color="BBBBBB"/>
              <w:left w:val="dashed" w:sz="6" w:space="0" w:color="BBBBBB"/>
              <w:bottom w:val="dashed" w:sz="6" w:space="0" w:color="BBBBBB"/>
              <w:right w:val="dashed" w:sz="6" w:space="0" w:color="BBBBBB"/>
            </w:tcBorders>
            <w:vAlign w:val="center"/>
            <w:hideMark/>
          </w:tcPr>
          <w:p w14:paraId="4369E5E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GIỎI</w:t>
            </w:r>
          </w:p>
        </w:tc>
        <w:tc>
          <w:tcPr>
            <w:tcW w:w="1905" w:type="dxa"/>
            <w:gridSpan w:val="2"/>
            <w:tcBorders>
              <w:top w:val="dashed" w:sz="6" w:space="0" w:color="BBBBBB"/>
              <w:left w:val="dashed" w:sz="6" w:space="0" w:color="BBBBBB"/>
              <w:bottom w:val="dashed" w:sz="6" w:space="0" w:color="BBBBBB"/>
              <w:right w:val="dashed" w:sz="6" w:space="0" w:color="BBBBBB"/>
            </w:tcBorders>
            <w:vAlign w:val="center"/>
            <w:hideMark/>
          </w:tcPr>
          <w:p w14:paraId="50A5693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KHÁ</w:t>
            </w:r>
          </w:p>
        </w:tc>
        <w:tc>
          <w:tcPr>
            <w:tcW w:w="1905" w:type="dxa"/>
            <w:gridSpan w:val="2"/>
            <w:tcBorders>
              <w:top w:val="dashed" w:sz="6" w:space="0" w:color="BBBBBB"/>
              <w:left w:val="dashed" w:sz="6" w:space="0" w:color="BBBBBB"/>
              <w:bottom w:val="dashed" w:sz="6" w:space="0" w:color="BBBBBB"/>
              <w:right w:val="dashed" w:sz="6" w:space="0" w:color="BBBBBB"/>
            </w:tcBorders>
            <w:vAlign w:val="center"/>
            <w:hideMark/>
          </w:tcPr>
          <w:p w14:paraId="74C259D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TRUNG BÌNH</w:t>
            </w:r>
          </w:p>
        </w:tc>
        <w:tc>
          <w:tcPr>
            <w:tcW w:w="1890" w:type="dxa"/>
            <w:gridSpan w:val="2"/>
            <w:tcBorders>
              <w:top w:val="dashed" w:sz="6" w:space="0" w:color="BBBBBB"/>
              <w:left w:val="dashed" w:sz="6" w:space="0" w:color="BBBBBB"/>
              <w:bottom w:val="dashed" w:sz="6" w:space="0" w:color="BBBBBB"/>
              <w:right w:val="dashed" w:sz="6" w:space="0" w:color="BBBBBB"/>
            </w:tcBorders>
            <w:vAlign w:val="center"/>
            <w:hideMark/>
          </w:tcPr>
          <w:p w14:paraId="5EFC83E9"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YẾU</w:t>
            </w:r>
          </w:p>
        </w:tc>
      </w:tr>
      <w:tr w:rsidR="007D0826" w:rsidRPr="007D0826" w14:paraId="45ED7277" w14:textId="77777777" w:rsidTr="007D0826">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52F29A0B" w14:textId="77777777" w:rsidR="007D0826" w:rsidRPr="007D0826" w:rsidRDefault="007D0826" w:rsidP="007D0826">
            <w:pPr>
              <w:spacing w:after="0" w:line="240" w:lineRule="auto"/>
              <w:rPr>
                <w:rFonts w:eastAsia="Times New Roman" w:cs="Times New Roman"/>
                <w:color w:val="000000"/>
                <w:kern w:val="0"/>
                <w:sz w:val="24"/>
                <w:szCs w:val="24"/>
                <w:lang w:eastAsia="vi-VN"/>
                <w14:ligatures w14:val="none"/>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400C71D6" w14:textId="77777777" w:rsidR="007D0826" w:rsidRPr="007D0826" w:rsidRDefault="007D0826" w:rsidP="007D0826">
            <w:pPr>
              <w:spacing w:after="0" w:line="240" w:lineRule="auto"/>
              <w:rPr>
                <w:rFonts w:eastAsia="Times New Roman" w:cs="Times New Roman"/>
                <w:color w:val="000000"/>
                <w:kern w:val="0"/>
                <w:sz w:val="24"/>
                <w:szCs w:val="24"/>
                <w:lang w:eastAsia="vi-VN"/>
                <w14:ligatures w14:val="none"/>
              </w:rPr>
            </w:pP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3877F06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SL</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6C4EEBE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2ABCA4C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SL</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220A5869"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01EE802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SL</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35B6062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23168DF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SL</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3351030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w:t>
            </w:r>
          </w:p>
        </w:tc>
      </w:tr>
      <w:tr w:rsidR="007D0826" w:rsidRPr="007D0826" w14:paraId="125A2E4D" w14:textId="77777777" w:rsidTr="007D0826">
        <w:trPr>
          <w:tblCellSpacing w:w="0" w:type="dxa"/>
        </w:trPr>
        <w:tc>
          <w:tcPr>
            <w:tcW w:w="1140" w:type="dxa"/>
            <w:tcBorders>
              <w:top w:val="dashed" w:sz="6" w:space="0" w:color="BBBBBB"/>
              <w:left w:val="dashed" w:sz="6" w:space="0" w:color="BBBBBB"/>
              <w:bottom w:val="dashed" w:sz="6" w:space="0" w:color="BBBBBB"/>
              <w:right w:val="dashed" w:sz="6" w:space="0" w:color="BBBBBB"/>
            </w:tcBorders>
            <w:vAlign w:val="center"/>
            <w:hideMark/>
          </w:tcPr>
          <w:p w14:paraId="414D1A0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8/1</w:t>
            </w:r>
          </w:p>
        </w:tc>
        <w:tc>
          <w:tcPr>
            <w:tcW w:w="780" w:type="dxa"/>
            <w:tcBorders>
              <w:top w:val="dashed" w:sz="6" w:space="0" w:color="BBBBBB"/>
              <w:left w:val="dashed" w:sz="6" w:space="0" w:color="BBBBBB"/>
              <w:bottom w:val="dashed" w:sz="6" w:space="0" w:color="BBBBBB"/>
              <w:right w:val="dashed" w:sz="6" w:space="0" w:color="BBBBBB"/>
            </w:tcBorders>
            <w:vAlign w:val="center"/>
            <w:hideMark/>
          </w:tcPr>
          <w:p w14:paraId="45ECF78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31</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2EE0E69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9</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04FADB9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29</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26C6F431"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17</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3992C87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54.8</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4F20DD03"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5</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3ACB91E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16.1</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2EA8641E"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0D15A4A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r w:rsidR="007D0826" w:rsidRPr="007D0826" w14:paraId="1D564DDD" w14:textId="77777777" w:rsidTr="007D0826">
        <w:trPr>
          <w:tblCellSpacing w:w="0" w:type="dxa"/>
        </w:trPr>
        <w:tc>
          <w:tcPr>
            <w:tcW w:w="1140" w:type="dxa"/>
            <w:tcBorders>
              <w:top w:val="dashed" w:sz="6" w:space="0" w:color="BBBBBB"/>
              <w:left w:val="dashed" w:sz="6" w:space="0" w:color="BBBBBB"/>
              <w:bottom w:val="dashed" w:sz="6" w:space="0" w:color="BBBBBB"/>
              <w:right w:val="dashed" w:sz="6" w:space="0" w:color="BBBBBB"/>
            </w:tcBorders>
            <w:vAlign w:val="center"/>
            <w:hideMark/>
          </w:tcPr>
          <w:p w14:paraId="28AF0A1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8/2</w:t>
            </w:r>
          </w:p>
        </w:tc>
        <w:tc>
          <w:tcPr>
            <w:tcW w:w="780" w:type="dxa"/>
            <w:tcBorders>
              <w:top w:val="dashed" w:sz="6" w:space="0" w:color="BBBBBB"/>
              <w:left w:val="dashed" w:sz="6" w:space="0" w:color="BBBBBB"/>
              <w:bottom w:val="dashed" w:sz="6" w:space="0" w:color="BBBBBB"/>
              <w:right w:val="dashed" w:sz="6" w:space="0" w:color="BBBBBB"/>
            </w:tcBorders>
            <w:vAlign w:val="center"/>
            <w:hideMark/>
          </w:tcPr>
          <w:p w14:paraId="5E226D6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28</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69CB842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15</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3F99721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53.6</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7CBA660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11</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15E8B83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39.3</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1BEFED2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5E68A19D"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7.1</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6F0CFEB1"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6093B36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r w:rsidR="007D0826" w:rsidRPr="007D0826" w14:paraId="3E1708BD" w14:textId="77777777" w:rsidTr="007D0826">
        <w:trPr>
          <w:tblCellSpacing w:w="0" w:type="dxa"/>
        </w:trPr>
        <w:tc>
          <w:tcPr>
            <w:tcW w:w="1140" w:type="dxa"/>
            <w:tcBorders>
              <w:top w:val="dashed" w:sz="6" w:space="0" w:color="BBBBBB"/>
              <w:left w:val="dashed" w:sz="6" w:space="0" w:color="BBBBBB"/>
              <w:bottom w:val="dashed" w:sz="6" w:space="0" w:color="BBBBBB"/>
              <w:right w:val="dashed" w:sz="6" w:space="0" w:color="BBBBBB"/>
            </w:tcBorders>
            <w:vAlign w:val="center"/>
            <w:hideMark/>
          </w:tcPr>
          <w:p w14:paraId="12F5C9C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TỔNG</w:t>
            </w:r>
          </w:p>
        </w:tc>
        <w:tc>
          <w:tcPr>
            <w:tcW w:w="780" w:type="dxa"/>
            <w:tcBorders>
              <w:top w:val="dashed" w:sz="6" w:space="0" w:color="BBBBBB"/>
              <w:left w:val="dashed" w:sz="6" w:space="0" w:color="BBBBBB"/>
              <w:bottom w:val="dashed" w:sz="6" w:space="0" w:color="BBBBBB"/>
              <w:right w:val="dashed" w:sz="6" w:space="0" w:color="BBBBBB"/>
            </w:tcBorders>
            <w:vAlign w:val="bottom"/>
            <w:hideMark/>
          </w:tcPr>
          <w:p w14:paraId="7A4B0E31"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59</w:t>
            </w:r>
          </w:p>
        </w:tc>
        <w:tc>
          <w:tcPr>
            <w:tcW w:w="945" w:type="dxa"/>
            <w:tcBorders>
              <w:top w:val="dashed" w:sz="6" w:space="0" w:color="BBBBBB"/>
              <w:left w:val="dashed" w:sz="6" w:space="0" w:color="BBBBBB"/>
              <w:bottom w:val="dashed" w:sz="6" w:space="0" w:color="BBBBBB"/>
              <w:right w:val="dashed" w:sz="6" w:space="0" w:color="BBBBBB"/>
            </w:tcBorders>
            <w:vAlign w:val="bottom"/>
            <w:hideMark/>
          </w:tcPr>
          <w:p w14:paraId="2C6C566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24</w:t>
            </w:r>
          </w:p>
        </w:tc>
        <w:tc>
          <w:tcPr>
            <w:tcW w:w="960" w:type="dxa"/>
            <w:tcBorders>
              <w:top w:val="dashed" w:sz="6" w:space="0" w:color="BBBBBB"/>
              <w:left w:val="dashed" w:sz="6" w:space="0" w:color="BBBBBB"/>
              <w:bottom w:val="dashed" w:sz="6" w:space="0" w:color="BBBBBB"/>
              <w:right w:val="dashed" w:sz="6" w:space="0" w:color="BBBBBB"/>
            </w:tcBorders>
            <w:vAlign w:val="bottom"/>
            <w:hideMark/>
          </w:tcPr>
          <w:p w14:paraId="533B76C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40.7</w:t>
            </w:r>
          </w:p>
        </w:tc>
        <w:tc>
          <w:tcPr>
            <w:tcW w:w="945" w:type="dxa"/>
            <w:tcBorders>
              <w:top w:val="dashed" w:sz="6" w:space="0" w:color="BBBBBB"/>
              <w:left w:val="dashed" w:sz="6" w:space="0" w:color="BBBBBB"/>
              <w:bottom w:val="dashed" w:sz="6" w:space="0" w:color="BBBBBB"/>
              <w:right w:val="dashed" w:sz="6" w:space="0" w:color="BBBBBB"/>
            </w:tcBorders>
            <w:vAlign w:val="bottom"/>
            <w:hideMark/>
          </w:tcPr>
          <w:p w14:paraId="2B485D1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28</w:t>
            </w:r>
          </w:p>
        </w:tc>
        <w:tc>
          <w:tcPr>
            <w:tcW w:w="960" w:type="dxa"/>
            <w:tcBorders>
              <w:top w:val="dashed" w:sz="6" w:space="0" w:color="BBBBBB"/>
              <w:left w:val="dashed" w:sz="6" w:space="0" w:color="BBBBBB"/>
              <w:bottom w:val="dashed" w:sz="6" w:space="0" w:color="BBBBBB"/>
              <w:right w:val="dashed" w:sz="6" w:space="0" w:color="BBBBBB"/>
            </w:tcBorders>
            <w:vAlign w:val="bottom"/>
            <w:hideMark/>
          </w:tcPr>
          <w:p w14:paraId="122879C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68.8</w:t>
            </w:r>
          </w:p>
        </w:tc>
        <w:tc>
          <w:tcPr>
            <w:tcW w:w="945" w:type="dxa"/>
            <w:tcBorders>
              <w:top w:val="dashed" w:sz="6" w:space="0" w:color="BBBBBB"/>
              <w:left w:val="dashed" w:sz="6" w:space="0" w:color="BBBBBB"/>
              <w:bottom w:val="dashed" w:sz="6" w:space="0" w:color="BBBBBB"/>
              <w:right w:val="dashed" w:sz="6" w:space="0" w:color="BBBBBB"/>
            </w:tcBorders>
            <w:vAlign w:val="bottom"/>
            <w:hideMark/>
          </w:tcPr>
          <w:p w14:paraId="35D3834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7</w:t>
            </w:r>
          </w:p>
        </w:tc>
        <w:tc>
          <w:tcPr>
            <w:tcW w:w="960" w:type="dxa"/>
            <w:tcBorders>
              <w:top w:val="dashed" w:sz="6" w:space="0" w:color="BBBBBB"/>
              <w:left w:val="dashed" w:sz="6" w:space="0" w:color="BBBBBB"/>
              <w:bottom w:val="dashed" w:sz="6" w:space="0" w:color="BBBBBB"/>
              <w:right w:val="dashed" w:sz="6" w:space="0" w:color="BBBBBB"/>
            </w:tcBorders>
            <w:vAlign w:val="bottom"/>
            <w:hideMark/>
          </w:tcPr>
          <w:p w14:paraId="0E60346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10.17</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1BC725B1"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41FDBBB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r w:rsidR="007D0826" w:rsidRPr="007D0826" w14:paraId="2680BE94" w14:textId="77777777" w:rsidTr="007D0826">
        <w:trPr>
          <w:tblCellSpacing w:w="0" w:type="dxa"/>
        </w:trPr>
        <w:tc>
          <w:tcPr>
            <w:tcW w:w="1140" w:type="dxa"/>
            <w:tcBorders>
              <w:top w:val="dashed" w:sz="6" w:space="0" w:color="BBBBBB"/>
              <w:left w:val="dashed" w:sz="6" w:space="0" w:color="BBBBBB"/>
              <w:bottom w:val="dashed" w:sz="6" w:space="0" w:color="BBBBBB"/>
              <w:right w:val="dashed" w:sz="6" w:space="0" w:color="BBBBBB"/>
            </w:tcBorders>
            <w:vAlign w:val="center"/>
            <w:hideMark/>
          </w:tcPr>
          <w:p w14:paraId="14B7096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9/1</w:t>
            </w:r>
          </w:p>
        </w:tc>
        <w:tc>
          <w:tcPr>
            <w:tcW w:w="780" w:type="dxa"/>
            <w:tcBorders>
              <w:top w:val="dashed" w:sz="6" w:space="0" w:color="BBBBBB"/>
              <w:left w:val="dashed" w:sz="6" w:space="0" w:color="BBBBBB"/>
              <w:bottom w:val="dashed" w:sz="6" w:space="0" w:color="BBBBBB"/>
              <w:right w:val="dashed" w:sz="6" w:space="0" w:color="BBBBBB"/>
            </w:tcBorders>
            <w:vAlign w:val="center"/>
            <w:hideMark/>
          </w:tcPr>
          <w:p w14:paraId="4CF0D75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27</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4E80ED8E"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12</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4326441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44.4</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2E0F089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11</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11C9415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40.7</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70DCF1E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4</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67386349"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14.8</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7945CED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061D20D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r w:rsidR="007D0826" w:rsidRPr="007D0826" w14:paraId="3EE0A746" w14:textId="77777777" w:rsidTr="007D0826">
        <w:trPr>
          <w:tblCellSpacing w:w="0" w:type="dxa"/>
        </w:trPr>
        <w:tc>
          <w:tcPr>
            <w:tcW w:w="1140" w:type="dxa"/>
            <w:tcBorders>
              <w:top w:val="dashed" w:sz="6" w:space="0" w:color="BBBBBB"/>
              <w:left w:val="dashed" w:sz="6" w:space="0" w:color="BBBBBB"/>
              <w:bottom w:val="dashed" w:sz="6" w:space="0" w:color="BBBBBB"/>
              <w:right w:val="dashed" w:sz="6" w:space="0" w:color="BBBBBB"/>
            </w:tcBorders>
            <w:vAlign w:val="center"/>
            <w:hideMark/>
          </w:tcPr>
          <w:p w14:paraId="341C06A3"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9/2</w:t>
            </w:r>
          </w:p>
        </w:tc>
        <w:tc>
          <w:tcPr>
            <w:tcW w:w="780" w:type="dxa"/>
            <w:tcBorders>
              <w:top w:val="dashed" w:sz="6" w:space="0" w:color="BBBBBB"/>
              <w:left w:val="dashed" w:sz="6" w:space="0" w:color="BBBBBB"/>
              <w:bottom w:val="dashed" w:sz="6" w:space="0" w:color="BBBBBB"/>
              <w:right w:val="dashed" w:sz="6" w:space="0" w:color="BBBBBB"/>
            </w:tcBorders>
            <w:vAlign w:val="center"/>
            <w:hideMark/>
          </w:tcPr>
          <w:p w14:paraId="3237710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44</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13F732BF"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8</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0D6274C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33.3</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152689ED"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13</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0286133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54.2</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6C9B7E0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3</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243E4E4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12.5</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054DB6B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1167317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r w:rsidR="007D0826" w:rsidRPr="007D0826" w14:paraId="7105DAE8" w14:textId="77777777" w:rsidTr="007D0826">
        <w:trPr>
          <w:tblCellSpacing w:w="0" w:type="dxa"/>
        </w:trPr>
        <w:tc>
          <w:tcPr>
            <w:tcW w:w="1140" w:type="dxa"/>
            <w:tcBorders>
              <w:top w:val="dashed" w:sz="6" w:space="0" w:color="BBBBBB"/>
              <w:left w:val="dashed" w:sz="6" w:space="0" w:color="BBBBBB"/>
              <w:bottom w:val="dashed" w:sz="6" w:space="0" w:color="BBBBBB"/>
              <w:right w:val="dashed" w:sz="6" w:space="0" w:color="BBBBBB"/>
            </w:tcBorders>
            <w:vAlign w:val="center"/>
            <w:hideMark/>
          </w:tcPr>
          <w:p w14:paraId="4B7DFF7F"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TỔNG</w:t>
            </w:r>
          </w:p>
        </w:tc>
        <w:tc>
          <w:tcPr>
            <w:tcW w:w="780" w:type="dxa"/>
            <w:tcBorders>
              <w:top w:val="dashed" w:sz="6" w:space="0" w:color="BBBBBB"/>
              <w:left w:val="dashed" w:sz="6" w:space="0" w:color="BBBBBB"/>
              <w:bottom w:val="dashed" w:sz="6" w:space="0" w:color="BBBBBB"/>
              <w:right w:val="dashed" w:sz="6" w:space="0" w:color="BBBBBB"/>
            </w:tcBorders>
            <w:vAlign w:val="center"/>
            <w:hideMark/>
          </w:tcPr>
          <w:p w14:paraId="3BBF878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71</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3DBEF81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20</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6240977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28.2</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62FECB6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24</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63CD0F5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85.2</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4CD28B4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7</w:t>
            </w:r>
          </w:p>
        </w:tc>
        <w:tc>
          <w:tcPr>
            <w:tcW w:w="960" w:type="dxa"/>
            <w:tcBorders>
              <w:top w:val="dashed" w:sz="6" w:space="0" w:color="BBBBBB"/>
              <w:left w:val="dashed" w:sz="6" w:space="0" w:color="BBBBBB"/>
              <w:bottom w:val="dashed" w:sz="6" w:space="0" w:color="BBBBBB"/>
              <w:right w:val="dashed" w:sz="6" w:space="0" w:color="BBBBBB"/>
            </w:tcBorders>
            <w:vAlign w:val="center"/>
            <w:hideMark/>
          </w:tcPr>
          <w:p w14:paraId="4435A9E9"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8.2</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59C4334C"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945" w:type="dxa"/>
            <w:tcBorders>
              <w:top w:val="dashed" w:sz="6" w:space="0" w:color="BBBBBB"/>
              <w:left w:val="dashed" w:sz="6" w:space="0" w:color="BBBBBB"/>
              <w:bottom w:val="dashed" w:sz="6" w:space="0" w:color="BBBBBB"/>
              <w:right w:val="dashed" w:sz="6" w:space="0" w:color="BBBBBB"/>
            </w:tcBorders>
            <w:vAlign w:val="center"/>
            <w:hideMark/>
          </w:tcPr>
          <w:p w14:paraId="56F0DAC7"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bl>
    <w:p w14:paraId="08ABF597"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Chất lượng bộ môn vượt kế hoạch đặt ra.</w:t>
      </w:r>
    </w:p>
    <w:p w14:paraId="47F94658"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Có một học sinh giỏi đạt giải khuyến khích cấp huyện môn Lịch Sử &amp; Địa lí 8.</w:t>
      </w:r>
    </w:p>
    <w:p w14:paraId="410C896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 </w:t>
      </w:r>
    </w:p>
    <w:p w14:paraId="1900937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8. Tổng hợp chất lượng toàn diện (Lớp 7/2 -32 em)</w:t>
      </w:r>
    </w:p>
    <w:tbl>
      <w:tblPr>
        <w:tblW w:w="10766" w:type="dxa"/>
        <w:tblCellSpacing w:w="0" w:type="dxa"/>
        <w:tblInd w:w="-859"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24"/>
        <w:gridCol w:w="611"/>
        <w:gridCol w:w="690"/>
        <w:gridCol w:w="611"/>
        <w:gridCol w:w="690"/>
        <w:gridCol w:w="611"/>
        <w:gridCol w:w="690"/>
        <w:gridCol w:w="611"/>
        <w:gridCol w:w="530"/>
        <w:gridCol w:w="611"/>
        <w:gridCol w:w="690"/>
        <w:gridCol w:w="611"/>
        <w:gridCol w:w="690"/>
        <w:gridCol w:w="795"/>
        <w:gridCol w:w="570"/>
        <w:gridCol w:w="795"/>
        <w:gridCol w:w="530"/>
      </w:tblGrid>
      <w:tr w:rsidR="007D0826" w:rsidRPr="007D0826" w14:paraId="55FA4FC2" w14:textId="77777777" w:rsidTr="007D0826">
        <w:trPr>
          <w:tblCellSpacing w:w="0" w:type="dxa"/>
        </w:trPr>
        <w:tc>
          <w:tcPr>
            <w:tcW w:w="899" w:type="dxa"/>
            <w:vMerge w:val="restart"/>
            <w:tcBorders>
              <w:top w:val="dashed" w:sz="6" w:space="0" w:color="BBBBBB"/>
              <w:left w:val="dashed" w:sz="6" w:space="0" w:color="BBBBBB"/>
              <w:bottom w:val="dashed" w:sz="6" w:space="0" w:color="BBBBBB"/>
              <w:right w:val="dashed" w:sz="6" w:space="0" w:color="BBBBBB"/>
            </w:tcBorders>
            <w:vAlign w:val="center"/>
            <w:hideMark/>
          </w:tcPr>
          <w:p w14:paraId="4626A5B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TS HS</w:t>
            </w:r>
          </w:p>
          <w:p w14:paraId="53AFEA4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LỚP 8/2</w:t>
            </w:r>
          </w:p>
        </w:tc>
        <w:tc>
          <w:tcPr>
            <w:tcW w:w="5210" w:type="dxa"/>
            <w:gridSpan w:val="8"/>
            <w:tcBorders>
              <w:top w:val="dashed" w:sz="6" w:space="0" w:color="BBBBBB"/>
              <w:left w:val="dashed" w:sz="6" w:space="0" w:color="BBBBBB"/>
              <w:bottom w:val="dashed" w:sz="6" w:space="0" w:color="BBBBBB"/>
              <w:right w:val="dashed" w:sz="6" w:space="0" w:color="BBBBBB"/>
            </w:tcBorders>
            <w:vAlign w:val="center"/>
            <w:hideMark/>
          </w:tcPr>
          <w:p w14:paraId="1EBC1B69"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KẾT QUẢ HỌC TẬP</w:t>
            </w:r>
          </w:p>
        </w:tc>
        <w:tc>
          <w:tcPr>
            <w:tcW w:w="4657" w:type="dxa"/>
            <w:gridSpan w:val="8"/>
            <w:tcBorders>
              <w:top w:val="dashed" w:sz="6" w:space="0" w:color="BBBBBB"/>
              <w:left w:val="dashed" w:sz="6" w:space="0" w:color="BBBBBB"/>
              <w:bottom w:val="dashed" w:sz="6" w:space="0" w:color="BBBBBB"/>
              <w:right w:val="dashed" w:sz="6" w:space="0" w:color="BBBBBB"/>
            </w:tcBorders>
            <w:vAlign w:val="center"/>
            <w:hideMark/>
          </w:tcPr>
          <w:p w14:paraId="31744EA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KẾT QUẢ RÈN LUYỆN</w:t>
            </w:r>
          </w:p>
        </w:tc>
      </w:tr>
      <w:tr w:rsidR="007D0826" w:rsidRPr="007D0826" w14:paraId="298B502B" w14:textId="77777777" w:rsidTr="007D0826">
        <w:trPr>
          <w:tblCellSpacing w:w="0" w:type="dxa"/>
        </w:trPr>
        <w:tc>
          <w:tcPr>
            <w:tcW w:w="899" w:type="dxa"/>
            <w:vMerge/>
            <w:tcBorders>
              <w:top w:val="dashed" w:sz="6" w:space="0" w:color="BBBBBB"/>
              <w:left w:val="dashed" w:sz="6" w:space="0" w:color="BBBBBB"/>
              <w:bottom w:val="dashed" w:sz="6" w:space="0" w:color="BBBBBB"/>
              <w:right w:val="dashed" w:sz="6" w:space="0" w:color="BBBBBB"/>
            </w:tcBorders>
            <w:vAlign w:val="center"/>
            <w:hideMark/>
          </w:tcPr>
          <w:p w14:paraId="7ED29F50" w14:textId="77777777" w:rsidR="007D0826" w:rsidRPr="007D0826" w:rsidRDefault="007D0826" w:rsidP="007D0826">
            <w:pPr>
              <w:spacing w:after="0" w:line="240" w:lineRule="auto"/>
              <w:rPr>
                <w:rFonts w:eastAsia="Times New Roman" w:cs="Times New Roman"/>
                <w:color w:val="000000"/>
                <w:kern w:val="0"/>
                <w:sz w:val="24"/>
                <w:szCs w:val="24"/>
                <w:lang w:eastAsia="vi-VN"/>
                <w14:ligatures w14:val="none"/>
              </w:rPr>
            </w:pPr>
          </w:p>
        </w:tc>
        <w:tc>
          <w:tcPr>
            <w:tcW w:w="1467" w:type="dxa"/>
            <w:gridSpan w:val="2"/>
            <w:tcBorders>
              <w:top w:val="dashed" w:sz="6" w:space="0" w:color="BBBBBB"/>
              <w:left w:val="dashed" w:sz="6" w:space="0" w:color="BBBBBB"/>
              <w:bottom w:val="dashed" w:sz="6" w:space="0" w:color="BBBBBB"/>
              <w:right w:val="dashed" w:sz="6" w:space="0" w:color="BBBBBB"/>
            </w:tcBorders>
            <w:vAlign w:val="center"/>
            <w:hideMark/>
          </w:tcPr>
          <w:p w14:paraId="7136B81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Tốt</w:t>
            </w:r>
          </w:p>
        </w:tc>
        <w:tc>
          <w:tcPr>
            <w:tcW w:w="1301" w:type="dxa"/>
            <w:gridSpan w:val="2"/>
            <w:tcBorders>
              <w:top w:val="dashed" w:sz="6" w:space="0" w:color="BBBBBB"/>
              <w:left w:val="dashed" w:sz="6" w:space="0" w:color="BBBBBB"/>
              <w:bottom w:val="dashed" w:sz="6" w:space="0" w:color="BBBBBB"/>
              <w:right w:val="dashed" w:sz="6" w:space="0" w:color="BBBBBB"/>
            </w:tcBorders>
            <w:vAlign w:val="center"/>
            <w:hideMark/>
          </w:tcPr>
          <w:p w14:paraId="5B41709F"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Khá</w:t>
            </w:r>
          </w:p>
        </w:tc>
        <w:tc>
          <w:tcPr>
            <w:tcW w:w="1301" w:type="dxa"/>
            <w:gridSpan w:val="2"/>
            <w:tcBorders>
              <w:top w:val="dashed" w:sz="6" w:space="0" w:color="BBBBBB"/>
              <w:left w:val="dashed" w:sz="6" w:space="0" w:color="BBBBBB"/>
              <w:bottom w:val="dashed" w:sz="6" w:space="0" w:color="BBBBBB"/>
              <w:right w:val="dashed" w:sz="6" w:space="0" w:color="BBBBBB"/>
            </w:tcBorders>
            <w:vAlign w:val="center"/>
            <w:hideMark/>
          </w:tcPr>
          <w:p w14:paraId="788A5FFF"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Đạt</w:t>
            </w:r>
          </w:p>
        </w:tc>
        <w:tc>
          <w:tcPr>
            <w:tcW w:w="1141" w:type="dxa"/>
            <w:gridSpan w:val="2"/>
            <w:tcBorders>
              <w:top w:val="dashed" w:sz="6" w:space="0" w:color="BBBBBB"/>
              <w:left w:val="dashed" w:sz="6" w:space="0" w:color="BBBBBB"/>
              <w:bottom w:val="dashed" w:sz="6" w:space="0" w:color="BBBBBB"/>
              <w:right w:val="dashed" w:sz="6" w:space="0" w:color="BBBBBB"/>
            </w:tcBorders>
            <w:vAlign w:val="center"/>
            <w:hideMark/>
          </w:tcPr>
          <w:p w14:paraId="6F91AA7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CĐ</w:t>
            </w:r>
          </w:p>
        </w:tc>
        <w:tc>
          <w:tcPr>
            <w:tcW w:w="1301" w:type="dxa"/>
            <w:gridSpan w:val="2"/>
            <w:tcBorders>
              <w:top w:val="dashed" w:sz="6" w:space="0" w:color="BBBBBB"/>
              <w:left w:val="dashed" w:sz="6" w:space="0" w:color="BBBBBB"/>
              <w:bottom w:val="dashed" w:sz="6" w:space="0" w:color="BBBBBB"/>
              <w:right w:val="dashed" w:sz="6" w:space="0" w:color="BBBBBB"/>
            </w:tcBorders>
            <w:vAlign w:val="center"/>
            <w:hideMark/>
          </w:tcPr>
          <w:p w14:paraId="4245F97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Tốt</w:t>
            </w:r>
          </w:p>
        </w:tc>
        <w:tc>
          <w:tcPr>
            <w:tcW w:w="726" w:type="dxa"/>
            <w:gridSpan w:val="2"/>
            <w:tcBorders>
              <w:top w:val="dashed" w:sz="6" w:space="0" w:color="BBBBBB"/>
              <w:left w:val="dashed" w:sz="6" w:space="0" w:color="BBBBBB"/>
              <w:bottom w:val="dashed" w:sz="6" w:space="0" w:color="BBBBBB"/>
              <w:right w:val="dashed" w:sz="6" w:space="0" w:color="BBBBBB"/>
            </w:tcBorders>
            <w:vAlign w:val="center"/>
            <w:hideMark/>
          </w:tcPr>
          <w:p w14:paraId="117F25E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Khá</w:t>
            </w:r>
          </w:p>
        </w:tc>
        <w:tc>
          <w:tcPr>
            <w:tcW w:w="1335" w:type="dxa"/>
            <w:gridSpan w:val="2"/>
            <w:tcBorders>
              <w:top w:val="dashed" w:sz="6" w:space="0" w:color="BBBBBB"/>
              <w:left w:val="dashed" w:sz="6" w:space="0" w:color="BBBBBB"/>
              <w:bottom w:val="dashed" w:sz="6" w:space="0" w:color="BBBBBB"/>
              <w:right w:val="dashed" w:sz="6" w:space="0" w:color="BBBBBB"/>
            </w:tcBorders>
            <w:vAlign w:val="center"/>
            <w:hideMark/>
          </w:tcPr>
          <w:p w14:paraId="55DE4EE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Đạt</w:t>
            </w:r>
          </w:p>
        </w:tc>
        <w:tc>
          <w:tcPr>
            <w:tcW w:w="1295" w:type="dxa"/>
            <w:gridSpan w:val="2"/>
            <w:tcBorders>
              <w:top w:val="dashed" w:sz="6" w:space="0" w:color="BBBBBB"/>
              <w:left w:val="dashed" w:sz="6" w:space="0" w:color="BBBBBB"/>
              <w:bottom w:val="dashed" w:sz="6" w:space="0" w:color="BBBBBB"/>
              <w:right w:val="dashed" w:sz="6" w:space="0" w:color="BBBBBB"/>
            </w:tcBorders>
            <w:vAlign w:val="center"/>
            <w:hideMark/>
          </w:tcPr>
          <w:p w14:paraId="4C851BE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CĐ</w:t>
            </w:r>
          </w:p>
        </w:tc>
      </w:tr>
      <w:tr w:rsidR="007D0826" w:rsidRPr="007D0826" w14:paraId="7A745FD7" w14:textId="77777777" w:rsidTr="007D0826">
        <w:trPr>
          <w:tblCellSpacing w:w="0" w:type="dxa"/>
        </w:trPr>
        <w:tc>
          <w:tcPr>
            <w:tcW w:w="899" w:type="dxa"/>
            <w:vMerge w:val="restart"/>
            <w:tcBorders>
              <w:top w:val="dashed" w:sz="6" w:space="0" w:color="BBBBBB"/>
              <w:left w:val="dashed" w:sz="6" w:space="0" w:color="BBBBBB"/>
              <w:bottom w:val="dashed" w:sz="6" w:space="0" w:color="BBBBBB"/>
              <w:right w:val="dashed" w:sz="6" w:space="0" w:color="BBBBBB"/>
            </w:tcBorders>
            <w:vAlign w:val="center"/>
            <w:hideMark/>
          </w:tcPr>
          <w:p w14:paraId="608F5BC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28</w:t>
            </w:r>
          </w:p>
        </w:tc>
        <w:tc>
          <w:tcPr>
            <w:tcW w:w="777" w:type="dxa"/>
            <w:tcBorders>
              <w:top w:val="dashed" w:sz="6" w:space="0" w:color="BBBBBB"/>
              <w:left w:val="dashed" w:sz="6" w:space="0" w:color="BBBBBB"/>
              <w:bottom w:val="dashed" w:sz="6" w:space="0" w:color="BBBBBB"/>
              <w:right w:val="dashed" w:sz="6" w:space="0" w:color="BBBBBB"/>
            </w:tcBorders>
            <w:vAlign w:val="center"/>
            <w:hideMark/>
          </w:tcPr>
          <w:p w14:paraId="76C00F0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410D2216"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2FE175C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7770B161"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3951BEC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101027A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56CE830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530" w:type="dxa"/>
            <w:tcBorders>
              <w:top w:val="dashed" w:sz="6" w:space="0" w:color="BBBBBB"/>
              <w:left w:val="dashed" w:sz="6" w:space="0" w:color="BBBBBB"/>
              <w:bottom w:val="dashed" w:sz="6" w:space="0" w:color="BBBBBB"/>
              <w:right w:val="dashed" w:sz="6" w:space="0" w:color="BBBBBB"/>
            </w:tcBorders>
            <w:vAlign w:val="center"/>
            <w:hideMark/>
          </w:tcPr>
          <w:p w14:paraId="4B851DA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4CCE4F8D"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21CEB88E"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128ADB62"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115" w:type="dxa"/>
            <w:tcBorders>
              <w:top w:val="dashed" w:sz="6" w:space="0" w:color="BBBBBB"/>
              <w:left w:val="dashed" w:sz="6" w:space="0" w:color="BBBBBB"/>
              <w:bottom w:val="dashed" w:sz="6" w:space="0" w:color="BBBBBB"/>
              <w:right w:val="dashed" w:sz="6" w:space="0" w:color="BBBBBB"/>
            </w:tcBorders>
            <w:vAlign w:val="center"/>
            <w:hideMark/>
          </w:tcPr>
          <w:p w14:paraId="740EF02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765" w:type="dxa"/>
            <w:tcBorders>
              <w:top w:val="dashed" w:sz="6" w:space="0" w:color="BBBBBB"/>
              <w:left w:val="dashed" w:sz="6" w:space="0" w:color="BBBBBB"/>
              <w:bottom w:val="dashed" w:sz="6" w:space="0" w:color="BBBBBB"/>
              <w:right w:val="dashed" w:sz="6" w:space="0" w:color="BBBBBB"/>
            </w:tcBorders>
            <w:vAlign w:val="center"/>
            <w:hideMark/>
          </w:tcPr>
          <w:p w14:paraId="7C1EFE4C"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570" w:type="dxa"/>
            <w:tcBorders>
              <w:top w:val="dashed" w:sz="6" w:space="0" w:color="BBBBBB"/>
              <w:left w:val="dashed" w:sz="6" w:space="0" w:color="BBBBBB"/>
              <w:bottom w:val="dashed" w:sz="6" w:space="0" w:color="BBBBBB"/>
              <w:right w:val="dashed" w:sz="6" w:space="0" w:color="BBBBBB"/>
            </w:tcBorders>
            <w:vAlign w:val="center"/>
            <w:hideMark/>
          </w:tcPr>
          <w:p w14:paraId="4C0EA16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765" w:type="dxa"/>
            <w:tcBorders>
              <w:top w:val="dashed" w:sz="6" w:space="0" w:color="BBBBBB"/>
              <w:left w:val="dashed" w:sz="6" w:space="0" w:color="BBBBBB"/>
              <w:bottom w:val="dashed" w:sz="6" w:space="0" w:color="BBBBBB"/>
              <w:right w:val="dashed" w:sz="6" w:space="0" w:color="BBBBBB"/>
            </w:tcBorders>
            <w:vAlign w:val="center"/>
            <w:hideMark/>
          </w:tcPr>
          <w:p w14:paraId="685370C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SL</w:t>
            </w:r>
          </w:p>
        </w:tc>
        <w:tc>
          <w:tcPr>
            <w:tcW w:w="530" w:type="dxa"/>
            <w:tcBorders>
              <w:top w:val="dashed" w:sz="6" w:space="0" w:color="BBBBBB"/>
              <w:left w:val="dashed" w:sz="6" w:space="0" w:color="BBBBBB"/>
              <w:bottom w:val="dashed" w:sz="6" w:space="0" w:color="BBBBBB"/>
              <w:right w:val="dashed" w:sz="6" w:space="0" w:color="BBBBBB"/>
            </w:tcBorders>
            <w:vAlign w:val="center"/>
            <w:hideMark/>
          </w:tcPr>
          <w:p w14:paraId="641AFD4D"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r>
      <w:tr w:rsidR="007D0826" w:rsidRPr="007D0826" w14:paraId="6AA0CE4E" w14:textId="77777777" w:rsidTr="007D0826">
        <w:trPr>
          <w:tblCellSpacing w:w="0" w:type="dxa"/>
        </w:trPr>
        <w:tc>
          <w:tcPr>
            <w:tcW w:w="899" w:type="dxa"/>
            <w:vMerge/>
            <w:tcBorders>
              <w:top w:val="dashed" w:sz="6" w:space="0" w:color="BBBBBB"/>
              <w:left w:val="dashed" w:sz="6" w:space="0" w:color="BBBBBB"/>
              <w:bottom w:val="dashed" w:sz="6" w:space="0" w:color="BBBBBB"/>
              <w:right w:val="dashed" w:sz="6" w:space="0" w:color="BBBBBB"/>
            </w:tcBorders>
            <w:vAlign w:val="center"/>
            <w:hideMark/>
          </w:tcPr>
          <w:p w14:paraId="5D8DB862" w14:textId="77777777" w:rsidR="007D0826" w:rsidRPr="007D0826" w:rsidRDefault="007D0826" w:rsidP="007D0826">
            <w:pPr>
              <w:spacing w:after="0" w:line="240" w:lineRule="auto"/>
              <w:rPr>
                <w:rFonts w:eastAsia="Times New Roman" w:cs="Times New Roman"/>
                <w:color w:val="000000"/>
                <w:kern w:val="0"/>
                <w:sz w:val="24"/>
                <w:szCs w:val="24"/>
                <w:lang w:eastAsia="vi-VN"/>
                <w14:ligatures w14:val="none"/>
              </w:rPr>
            </w:pPr>
          </w:p>
        </w:tc>
        <w:tc>
          <w:tcPr>
            <w:tcW w:w="777" w:type="dxa"/>
            <w:tcBorders>
              <w:top w:val="dashed" w:sz="6" w:space="0" w:color="BBBBBB"/>
              <w:left w:val="dashed" w:sz="6" w:space="0" w:color="BBBBBB"/>
              <w:bottom w:val="dashed" w:sz="6" w:space="0" w:color="BBBBBB"/>
              <w:right w:val="dashed" w:sz="6" w:space="0" w:color="BBBBBB"/>
            </w:tcBorders>
            <w:vAlign w:val="center"/>
            <w:hideMark/>
          </w:tcPr>
          <w:p w14:paraId="20E77C6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5</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6B9CCF2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17.9</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79C4643B"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17</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7E4633E0"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60.7</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66410FBC"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6</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690586C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21.4</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14102DD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530" w:type="dxa"/>
            <w:tcBorders>
              <w:top w:val="dashed" w:sz="6" w:space="0" w:color="BBBBBB"/>
              <w:left w:val="dashed" w:sz="6" w:space="0" w:color="BBBBBB"/>
              <w:bottom w:val="dashed" w:sz="6" w:space="0" w:color="BBBBBB"/>
              <w:right w:val="dashed" w:sz="6" w:space="0" w:color="BBBBBB"/>
            </w:tcBorders>
            <w:vAlign w:val="center"/>
            <w:hideMark/>
          </w:tcPr>
          <w:p w14:paraId="4BBBC87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7E05F62F"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24</w:t>
            </w:r>
          </w:p>
        </w:tc>
        <w:tc>
          <w:tcPr>
            <w:tcW w:w="690" w:type="dxa"/>
            <w:tcBorders>
              <w:top w:val="dashed" w:sz="6" w:space="0" w:color="BBBBBB"/>
              <w:left w:val="dashed" w:sz="6" w:space="0" w:color="BBBBBB"/>
              <w:bottom w:val="dashed" w:sz="6" w:space="0" w:color="BBBBBB"/>
              <w:right w:val="dashed" w:sz="6" w:space="0" w:color="BBBBBB"/>
            </w:tcBorders>
            <w:vAlign w:val="center"/>
            <w:hideMark/>
          </w:tcPr>
          <w:p w14:paraId="45C2666E"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85.7</w:t>
            </w:r>
          </w:p>
        </w:tc>
        <w:tc>
          <w:tcPr>
            <w:tcW w:w="611" w:type="dxa"/>
            <w:tcBorders>
              <w:top w:val="dashed" w:sz="6" w:space="0" w:color="BBBBBB"/>
              <w:left w:val="dashed" w:sz="6" w:space="0" w:color="BBBBBB"/>
              <w:bottom w:val="dashed" w:sz="6" w:space="0" w:color="BBBBBB"/>
              <w:right w:val="dashed" w:sz="6" w:space="0" w:color="BBBBBB"/>
            </w:tcBorders>
            <w:vAlign w:val="center"/>
            <w:hideMark/>
          </w:tcPr>
          <w:p w14:paraId="4DE05F74"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3</w:t>
            </w:r>
          </w:p>
        </w:tc>
        <w:tc>
          <w:tcPr>
            <w:tcW w:w="115" w:type="dxa"/>
            <w:tcBorders>
              <w:top w:val="dashed" w:sz="6" w:space="0" w:color="BBBBBB"/>
              <w:left w:val="dashed" w:sz="6" w:space="0" w:color="BBBBBB"/>
              <w:bottom w:val="dashed" w:sz="6" w:space="0" w:color="BBBBBB"/>
              <w:right w:val="dashed" w:sz="6" w:space="0" w:color="BBBBBB"/>
            </w:tcBorders>
            <w:vAlign w:val="center"/>
            <w:hideMark/>
          </w:tcPr>
          <w:p w14:paraId="33BAC8A5"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10.7</w:t>
            </w:r>
          </w:p>
        </w:tc>
        <w:tc>
          <w:tcPr>
            <w:tcW w:w="765" w:type="dxa"/>
            <w:tcBorders>
              <w:top w:val="dashed" w:sz="6" w:space="0" w:color="BBBBBB"/>
              <w:left w:val="dashed" w:sz="6" w:space="0" w:color="BBBBBB"/>
              <w:bottom w:val="dashed" w:sz="6" w:space="0" w:color="BBBBBB"/>
              <w:right w:val="dashed" w:sz="6" w:space="0" w:color="BBBBBB"/>
            </w:tcBorders>
            <w:noWrap/>
            <w:vAlign w:val="center"/>
            <w:hideMark/>
          </w:tcPr>
          <w:p w14:paraId="1FB0442D"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1</w:t>
            </w:r>
          </w:p>
        </w:tc>
        <w:tc>
          <w:tcPr>
            <w:tcW w:w="570" w:type="dxa"/>
            <w:tcBorders>
              <w:top w:val="dashed" w:sz="6" w:space="0" w:color="BBBBBB"/>
              <w:left w:val="dashed" w:sz="6" w:space="0" w:color="BBBBBB"/>
              <w:bottom w:val="dashed" w:sz="6" w:space="0" w:color="BBBBBB"/>
              <w:right w:val="dashed" w:sz="6" w:space="0" w:color="BBBBBB"/>
            </w:tcBorders>
            <w:vAlign w:val="center"/>
            <w:hideMark/>
          </w:tcPr>
          <w:p w14:paraId="48342AD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3.6</w:t>
            </w:r>
          </w:p>
        </w:tc>
        <w:tc>
          <w:tcPr>
            <w:tcW w:w="765" w:type="dxa"/>
            <w:tcBorders>
              <w:top w:val="dashed" w:sz="6" w:space="0" w:color="BBBBBB"/>
              <w:left w:val="dashed" w:sz="6" w:space="0" w:color="BBBBBB"/>
              <w:bottom w:val="dashed" w:sz="6" w:space="0" w:color="BBBBBB"/>
              <w:right w:val="dashed" w:sz="6" w:space="0" w:color="BBBBBB"/>
            </w:tcBorders>
            <w:noWrap/>
            <w:vAlign w:val="bottom"/>
            <w:hideMark/>
          </w:tcPr>
          <w:p w14:paraId="145C78AA"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c>
          <w:tcPr>
            <w:tcW w:w="530" w:type="dxa"/>
            <w:tcBorders>
              <w:top w:val="dashed" w:sz="6" w:space="0" w:color="BBBBBB"/>
              <w:left w:val="dashed" w:sz="6" w:space="0" w:color="BBBBBB"/>
              <w:bottom w:val="dashed" w:sz="6" w:space="0" w:color="BBBBBB"/>
              <w:right w:val="dashed" w:sz="6" w:space="0" w:color="BBBBBB"/>
            </w:tcBorders>
            <w:vAlign w:val="center"/>
            <w:hideMark/>
          </w:tcPr>
          <w:p w14:paraId="3A8DBD38" w14:textId="77777777" w:rsidR="007D0826" w:rsidRPr="007D0826" w:rsidRDefault="007D0826" w:rsidP="007D0826">
            <w:pPr>
              <w:spacing w:before="100" w:beforeAutospacing="1" w:after="100" w:afterAutospacing="1" w:line="240" w:lineRule="auto"/>
              <w:ind w:left="120" w:right="120"/>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w:t>
            </w:r>
          </w:p>
        </w:tc>
      </w:tr>
    </w:tbl>
    <w:p w14:paraId="361772AF"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*Chất lượng mũi nhọn của lớp 8/2:</w:t>
      </w:r>
    </w:p>
    <w:p w14:paraId="3C97701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Lớp có hai học sinh đạt giải khuyến khích cuộc thi KHKT cấp huyện;</w:t>
      </w:r>
    </w:p>
    <w:p w14:paraId="18B37434"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Có một học sinh đạt giải khuyến khích môn Lịch sử &amp; Địa lí 8;</w:t>
      </w:r>
    </w:p>
    <w:p w14:paraId="377DA69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Một giải nhì hội thi bước nhãy sân trường do liên đội tổ chức;</w:t>
      </w:r>
    </w:p>
    <w:p w14:paraId="6A6BBA93"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Một học sinh đạt giải C vẽ tranh và triễn lãm mỹ thuật ngày hội “Hương xưa làng cổ” cấp huyện;</w:t>
      </w:r>
    </w:p>
    <w:p w14:paraId="41E1988E"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lastRenderedPageBreak/>
        <w:t>- Một giải nhất hùng biện Phòng chống bom mìn cấp trường;</w:t>
      </w:r>
    </w:p>
    <w:p w14:paraId="06A662C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Một giải nhì vẽ tranh hùng biện cấp trường;</w:t>
      </w:r>
    </w:p>
    <w:p w14:paraId="3828CC1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Một giải nhì cờ vua khối 8,9 cấp trường;</w:t>
      </w:r>
    </w:p>
    <w:p w14:paraId="102AF0C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Hai học sinh đạt danh hiệu thi đua</w:t>
      </w:r>
    </w:p>
    <w:p w14:paraId="5A644C13"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Có hai học sinh đạt danh hiệu học sinh Xuất sắc của Trường, trong đó một em nhất khối 8 và đạt danh hiệu học sinh toàn diện.</w:t>
      </w:r>
    </w:p>
    <w:p w14:paraId="54C754CF"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C. Ý kiến đề xuất với nhà trường:</w:t>
      </w:r>
    </w:p>
    <w:p w14:paraId="7E0D7637"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Trang cấp máy tính cho các phòng học và hệ thống mạng mạnh cho các phòng học.</w:t>
      </w:r>
    </w:p>
    <w:p w14:paraId="657D2732"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D. Xếp loại thi đua:</w:t>
      </w:r>
    </w:p>
    <w:p w14:paraId="0D5595E3"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Cá nhân: Chiến sỹ thi đua cơ sở</w:t>
      </w:r>
    </w:p>
    <w:p w14:paraId="2763EE72"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Đề xuất khen thưởng cá nhân: Chiến sỹ thi đua cơ sở</w:t>
      </w:r>
    </w:p>
    <w:p w14:paraId="3FBF621B"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Đề xuất khen thưởng danh hiệu lớp chủ nhiệm: Tập thể lớp tiên tiến</w:t>
      </w:r>
    </w:p>
    <w:p w14:paraId="2C2385B8"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color w:val="000000"/>
          <w:kern w:val="0"/>
          <w:sz w:val="24"/>
          <w:szCs w:val="24"/>
          <w:lang w:eastAsia="vi-VN"/>
          <w14:ligatures w14:val="none"/>
        </w:rPr>
        <w:t>   NGƯỜI BÁO CÁO</w:t>
      </w:r>
    </w:p>
    <w:p w14:paraId="69CDAA80" w14:textId="77777777" w:rsidR="007D0826" w:rsidRPr="007D0826" w:rsidRDefault="007D0826" w:rsidP="007D0826">
      <w:pPr>
        <w:spacing w:before="100" w:beforeAutospacing="1" w:after="100" w:afterAutospacing="1" w:line="240" w:lineRule="auto"/>
        <w:rPr>
          <w:rFonts w:eastAsia="Times New Roman" w:cs="Times New Roman"/>
          <w:color w:val="000000"/>
          <w:kern w:val="0"/>
          <w:sz w:val="24"/>
          <w:szCs w:val="24"/>
          <w:lang w:eastAsia="vi-VN"/>
          <w14:ligatures w14:val="none"/>
        </w:rPr>
      </w:pPr>
      <w:r w:rsidRPr="007D0826">
        <w:rPr>
          <w:rFonts w:eastAsia="Times New Roman" w:cs="Times New Roman"/>
          <w:b/>
          <w:bCs/>
          <w:color w:val="000000"/>
          <w:kern w:val="0"/>
          <w:sz w:val="24"/>
          <w:szCs w:val="24"/>
          <w:lang w:eastAsia="vi-VN"/>
          <w14:ligatures w14:val="none"/>
        </w:rPr>
        <w:t>                                                                                                Lê Văn Tiến</w:t>
      </w:r>
    </w:p>
    <w:p w14:paraId="6948088C" w14:textId="77777777" w:rsidR="007103F3" w:rsidRPr="007D0826" w:rsidRDefault="007103F3" w:rsidP="007D0826">
      <w:pPr>
        <w:rPr>
          <w:rFonts w:cs="Times New Roman"/>
          <w:sz w:val="24"/>
          <w:szCs w:val="24"/>
        </w:rPr>
      </w:pPr>
    </w:p>
    <w:sectPr w:rsidR="007103F3" w:rsidRPr="007D0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26"/>
    <w:rsid w:val="00417962"/>
    <w:rsid w:val="007103F3"/>
    <w:rsid w:val="007D08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9B1F"/>
  <w15:chartTrackingRefBased/>
  <w15:docId w15:val="{9A9B7ECC-DEA0-424F-B399-EBE16A5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826"/>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7D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2024-05-15T01:28:00Z</dcterms:created>
  <dcterms:modified xsi:type="dcterms:W3CDTF">2024-05-15T01:30:00Z</dcterms:modified>
</cp:coreProperties>
</file>