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422"/>
        <w:gridCol w:w="5658"/>
      </w:tblGrid>
      <w:tr>
        <w:trPr>
          <w:trHeight w:val="645" w:hRule="atLeast"/>
        </w:trPr>
        <w:tc>
          <w:tcPr>
            <w:tcW w:w="3422" w:type="dxa"/>
          </w:tcPr>
          <w:p>
            <w:pPr>
              <w:pStyle w:val="TableParagraph"/>
              <w:ind w:left="306" w:firstLine="112"/>
              <w:rPr>
                <w:b/>
                <w:sz w:val="26"/>
              </w:rPr>
            </w:pPr>
            <w:r>
              <w:rPr>
                <w:b/>
                <w:sz w:val="26"/>
              </w:rPr>
              <w:t>ỦY BAN NHÂN DÂN HUYỆN</w:t>
            </w:r>
            <w:r>
              <w:rPr>
                <w:b/>
                <w:spacing w:val="-17"/>
                <w:sz w:val="26"/>
              </w:rPr>
              <w:t> </w:t>
            </w:r>
            <w:r>
              <w:rPr>
                <w:b/>
                <w:sz w:val="26"/>
              </w:rPr>
              <w:t>PHONG</w:t>
            </w:r>
            <w:r>
              <w:rPr>
                <w:b/>
                <w:spacing w:val="-16"/>
                <w:sz w:val="26"/>
              </w:rPr>
              <w:t> </w:t>
            </w:r>
            <w:r>
              <w:rPr>
                <w:b/>
                <w:sz w:val="26"/>
              </w:rPr>
              <w:t>ĐIỀN</w:t>
            </w:r>
          </w:p>
        </w:tc>
        <w:tc>
          <w:tcPr>
            <w:tcW w:w="5658" w:type="dxa"/>
          </w:tcPr>
          <w:p>
            <w:pPr>
              <w:pStyle w:val="TableParagraph"/>
              <w:spacing w:line="287" w:lineRule="exact"/>
              <w:ind w:left="150" w:right="9"/>
              <w:jc w:val="center"/>
              <w:rPr>
                <w:b/>
                <w:sz w:val="26"/>
              </w:rPr>
            </w:pPr>
            <w:r>
              <w:rPr>
                <w:b/>
                <w:sz w:val="26"/>
              </w:rPr>
              <w:t>CỘNG</w:t>
            </w:r>
            <w:r>
              <w:rPr>
                <w:b/>
                <w:spacing w:val="-8"/>
                <w:sz w:val="26"/>
              </w:rPr>
              <w:t> </w:t>
            </w:r>
            <w:r>
              <w:rPr>
                <w:b/>
                <w:sz w:val="26"/>
              </w:rPr>
              <w:t>HÒA</w:t>
            </w:r>
            <w:r>
              <w:rPr>
                <w:b/>
                <w:spacing w:val="-6"/>
                <w:sz w:val="26"/>
              </w:rPr>
              <w:t> </w:t>
            </w:r>
            <w:r>
              <w:rPr>
                <w:b/>
                <w:sz w:val="26"/>
              </w:rPr>
              <w:t>XÃ</w:t>
            </w:r>
            <w:r>
              <w:rPr>
                <w:b/>
                <w:spacing w:val="-6"/>
                <w:sz w:val="26"/>
              </w:rPr>
              <w:t> </w:t>
            </w:r>
            <w:r>
              <w:rPr>
                <w:b/>
                <w:sz w:val="26"/>
              </w:rPr>
              <w:t>HỘI</w:t>
            </w:r>
            <w:r>
              <w:rPr>
                <w:b/>
                <w:spacing w:val="-6"/>
                <w:sz w:val="26"/>
              </w:rPr>
              <w:t> </w:t>
            </w:r>
            <w:r>
              <w:rPr>
                <w:b/>
                <w:sz w:val="26"/>
              </w:rPr>
              <w:t>CHỦ</w:t>
            </w:r>
            <w:r>
              <w:rPr>
                <w:b/>
                <w:spacing w:val="-7"/>
                <w:sz w:val="26"/>
              </w:rPr>
              <w:t> </w:t>
            </w:r>
            <w:r>
              <w:rPr>
                <w:b/>
                <w:sz w:val="26"/>
              </w:rPr>
              <w:t>NGHĨA</w:t>
            </w:r>
            <w:r>
              <w:rPr>
                <w:b/>
                <w:spacing w:val="-8"/>
                <w:sz w:val="26"/>
              </w:rPr>
              <w:t> </w:t>
            </w:r>
            <w:r>
              <w:rPr>
                <w:b/>
                <w:sz w:val="26"/>
              </w:rPr>
              <w:t>VIỆT</w:t>
            </w:r>
            <w:r>
              <w:rPr>
                <w:b/>
                <w:spacing w:val="-6"/>
                <w:sz w:val="26"/>
              </w:rPr>
              <w:t> </w:t>
            </w:r>
            <w:r>
              <w:rPr>
                <w:b/>
                <w:spacing w:val="-5"/>
                <w:sz w:val="26"/>
              </w:rPr>
              <w:t>NAM</w:t>
            </w:r>
          </w:p>
          <w:p>
            <w:pPr>
              <w:pStyle w:val="TableParagraph"/>
              <w:spacing w:line="322" w:lineRule="exact"/>
              <w:ind w:left="150"/>
              <w:jc w:val="center"/>
              <w:rPr>
                <w:b/>
                <w:sz w:val="28"/>
              </w:rPr>
            </w:pPr>
            <w:r>
              <w:rPr>
                <w:b/>
                <w:sz w:val="28"/>
              </w:rPr>
              <w:t>Độc</w:t>
            </w:r>
            <w:r>
              <w:rPr>
                <w:b/>
                <w:spacing w:val="-2"/>
                <w:sz w:val="28"/>
              </w:rPr>
              <w:t> </w:t>
            </w:r>
            <w:r>
              <w:rPr>
                <w:b/>
                <w:sz w:val="28"/>
              </w:rPr>
              <w:t>lập</w:t>
            </w:r>
            <w:r>
              <w:rPr>
                <w:b/>
                <w:spacing w:val="-2"/>
                <w:sz w:val="28"/>
              </w:rPr>
              <w:t> </w:t>
            </w:r>
            <w:r>
              <w:rPr>
                <w:b/>
                <w:sz w:val="28"/>
              </w:rPr>
              <w:t>-</w:t>
            </w:r>
            <w:r>
              <w:rPr>
                <w:b/>
                <w:spacing w:val="-2"/>
                <w:sz w:val="28"/>
              </w:rPr>
              <w:t> </w:t>
            </w:r>
            <w:r>
              <w:rPr>
                <w:b/>
                <w:sz w:val="28"/>
              </w:rPr>
              <w:t>Tự</w:t>
            </w:r>
            <w:r>
              <w:rPr>
                <w:b/>
                <w:spacing w:val="-3"/>
                <w:sz w:val="28"/>
              </w:rPr>
              <w:t> </w:t>
            </w:r>
            <w:r>
              <w:rPr>
                <w:b/>
                <w:sz w:val="28"/>
              </w:rPr>
              <w:t>do</w:t>
            </w:r>
            <w:r>
              <w:rPr>
                <w:b/>
                <w:spacing w:val="-1"/>
                <w:sz w:val="28"/>
              </w:rPr>
              <w:t> </w:t>
            </w:r>
            <w:r>
              <w:rPr>
                <w:b/>
                <w:sz w:val="28"/>
              </w:rPr>
              <w:t>-</w:t>
            </w:r>
            <w:r>
              <w:rPr>
                <w:b/>
                <w:spacing w:val="-2"/>
                <w:sz w:val="28"/>
              </w:rPr>
              <w:t> </w:t>
            </w:r>
            <w:r>
              <w:rPr>
                <w:b/>
                <w:sz w:val="28"/>
              </w:rPr>
              <w:t>Hạnh</w:t>
            </w:r>
            <w:r>
              <w:rPr>
                <w:b/>
                <w:spacing w:val="-2"/>
                <w:sz w:val="28"/>
              </w:rPr>
              <w:t> </w:t>
            </w:r>
            <w:r>
              <w:rPr>
                <w:b/>
                <w:spacing w:val="-4"/>
                <w:sz w:val="28"/>
              </w:rPr>
              <w:t>phúc</w:t>
            </w:r>
          </w:p>
        </w:tc>
      </w:tr>
      <w:tr>
        <w:trPr>
          <w:trHeight w:val="1339" w:hRule="atLeast"/>
        </w:trPr>
        <w:tc>
          <w:tcPr>
            <w:tcW w:w="3422" w:type="dxa"/>
          </w:tcPr>
          <w:p>
            <w:pPr>
              <w:pStyle w:val="TableParagraph"/>
              <w:spacing w:line="20" w:lineRule="exact"/>
              <w:ind w:left="1076"/>
              <w:rPr>
                <w:sz w:val="2"/>
              </w:rPr>
            </w:pPr>
            <w:r>
              <w:rPr>
                <w:sz w:val="2"/>
              </w:rPr>
              <mc:AlternateContent>
                <mc:Choice Requires="wps">
                  <w:drawing>
                    <wp:inline distT="0" distB="0" distL="0" distR="0">
                      <wp:extent cx="685800" cy="9525"/>
                      <wp:effectExtent l="9525" t="0" r="0" b="0"/>
                      <wp:docPr id="1" name="Group 1"/>
                      <wp:cNvGraphicFramePr>
                        <a:graphicFrameLocks/>
                      </wp:cNvGraphicFramePr>
                      <a:graphic>
                        <a:graphicData uri="http://schemas.microsoft.com/office/word/2010/wordprocessingGroup">
                          <wpg:wgp>
                            <wpg:cNvPr id="1" name="Group 1"/>
                            <wpg:cNvGrpSpPr/>
                            <wpg:grpSpPr>
                              <a:xfrm>
                                <a:off x="0" y="0"/>
                                <a:ext cx="685800" cy="9525"/>
                                <a:chExt cx="685800" cy="9525"/>
                              </a:xfrm>
                            </wpg:grpSpPr>
                            <wps:wsp>
                              <wps:cNvPr id="2" name="Graphic 2"/>
                              <wps:cNvSpPr/>
                              <wps:spPr>
                                <a:xfrm>
                                  <a:off x="0" y="4762"/>
                                  <a:ext cx="685800" cy="1270"/>
                                </a:xfrm>
                                <a:custGeom>
                                  <a:avLst/>
                                  <a:gdLst/>
                                  <a:ahLst/>
                                  <a:cxnLst/>
                                  <a:rect l="l" t="t" r="r" b="b"/>
                                  <a:pathLst>
                                    <a:path w="685800" h="0">
                                      <a:moveTo>
                                        <a:pt x="0" y="0"/>
                                      </a:moveTo>
                                      <a:lnTo>
                                        <a:pt x="6858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54pt;height:.75pt;mso-position-horizontal-relative:char;mso-position-vertical-relative:line" id="docshapegroup1" coordorigin="0,0" coordsize="1080,15">
                      <v:line style="position:absolute" from="0,8" to="1080,8" stroked="true" strokeweight=".75pt" strokecolor="#000000">
                        <v:stroke dashstyle="solid"/>
                      </v:line>
                    </v:group>
                  </w:pict>
                </mc:Fallback>
              </mc:AlternateContent>
            </w:r>
            <w:r>
              <w:rPr>
                <w:sz w:val="2"/>
              </w:rPr>
            </w:r>
          </w:p>
          <w:p>
            <w:pPr>
              <w:pStyle w:val="TableParagraph"/>
              <w:spacing w:before="244"/>
              <w:ind w:right="137"/>
              <w:jc w:val="center"/>
              <w:rPr>
                <w:sz w:val="26"/>
              </w:rPr>
            </w:pPr>
            <w:r>
              <w:rPr>
                <w:sz w:val="26"/>
              </w:rPr>
              <w:t>Số:</w:t>
            </w:r>
            <w:r>
              <w:rPr>
                <w:spacing w:val="-9"/>
                <w:sz w:val="26"/>
              </w:rPr>
              <w:t> </w:t>
            </w:r>
            <w:r>
              <w:rPr>
                <w:sz w:val="26"/>
              </w:rPr>
              <w:t>833</w:t>
            </w:r>
            <w:r>
              <w:rPr>
                <w:spacing w:val="-8"/>
                <w:sz w:val="26"/>
              </w:rPr>
              <w:t> </w:t>
            </w:r>
            <w:r>
              <w:rPr>
                <w:sz w:val="26"/>
              </w:rPr>
              <w:t>/UBND-</w:t>
            </w:r>
            <w:r>
              <w:rPr>
                <w:spacing w:val="-5"/>
                <w:sz w:val="26"/>
              </w:rPr>
              <w:t>NV</w:t>
            </w:r>
          </w:p>
          <w:p>
            <w:pPr>
              <w:pStyle w:val="TableParagraph"/>
              <w:spacing w:before="2"/>
              <w:ind w:right="137"/>
              <w:jc w:val="center"/>
              <w:rPr>
                <w:sz w:val="22"/>
              </w:rPr>
            </w:pPr>
            <w:r>
              <w:rPr>
                <w:sz w:val="22"/>
              </w:rPr>
              <w:t>V/v</w:t>
            </w:r>
            <w:r>
              <w:rPr>
                <w:spacing w:val="-8"/>
                <w:sz w:val="22"/>
              </w:rPr>
              <w:t> </w:t>
            </w:r>
            <w:r>
              <w:rPr>
                <w:sz w:val="22"/>
              </w:rPr>
              <w:t>đăng</w:t>
            </w:r>
            <w:r>
              <w:rPr>
                <w:spacing w:val="-7"/>
                <w:sz w:val="22"/>
              </w:rPr>
              <w:t> </w:t>
            </w:r>
            <w:r>
              <w:rPr>
                <w:sz w:val="22"/>
              </w:rPr>
              <w:t>ký</w:t>
            </w:r>
            <w:r>
              <w:rPr>
                <w:spacing w:val="-7"/>
                <w:sz w:val="22"/>
              </w:rPr>
              <w:t> </w:t>
            </w:r>
            <w:r>
              <w:rPr>
                <w:sz w:val="22"/>
              </w:rPr>
              <w:t>danh</w:t>
            </w:r>
            <w:r>
              <w:rPr>
                <w:spacing w:val="-5"/>
                <w:sz w:val="22"/>
              </w:rPr>
              <w:t> </w:t>
            </w:r>
            <w:r>
              <w:rPr>
                <w:sz w:val="22"/>
              </w:rPr>
              <w:t>sách</w:t>
            </w:r>
            <w:r>
              <w:rPr>
                <w:spacing w:val="-5"/>
                <w:sz w:val="22"/>
              </w:rPr>
              <w:t> </w:t>
            </w:r>
            <w:r>
              <w:rPr>
                <w:sz w:val="22"/>
              </w:rPr>
              <w:t>tham</w:t>
            </w:r>
            <w:r>
              <w:rPr>
                <w:spacing w:val="-7"/>
                <w:sz w:val="22"/>
              </w:rPr>
              <w:t> </w:t>
            </w:r>
            <w:r>
              <w:rPr>
                <w:sz w:val="22"/>
              </w:rPr>
              <w:t>gia</w:t>
            </w:r>
            <w:r>
              <w:rPr>
                <w:spacing w:val="-5"/>
                <w:sz w:val="22"/>
              </w:rPr>
              <w:t> </w:t>
            </w:r>
            <w:r>
              <w:rPr>
                <w:sz w:val="22"/>
              </w:rPr>
              <w:t>các lớp bồi dưỡng, tập huấn công tác</w:t>
            </w:r>
          </w:p>
          <w:p>
            <w:pPr>
              <w:pStyle w:val="TableParagraph"/>
              <w:spacing w:line="233" w:lineRule="exact"/>
              <w:ind w:right="77"/>
              <w:jc w:val="center"/>
              <w:rPr>
                <w:sz w:val="22"/>
              </w:rPr>
            </w:pPr>
            <w:r>
              <w:rPr>
                <w:sz w:val="22"/>
              </w:rPr>
              <w:t>văn</w:t>
            </w:r>
            <w:r>
              <w:rPr>
                <w:spacing w:val="-1"/>
                <w:sz w:val="22"/>
              </w:rPr>
              <w:t> </w:t>
            </w:r>
            <w:r>
              <w:rPr>
                <w:sz w:val="22"/>
              </w:rPr>
              <w:t>thư,</w:t>
            </w:r>
            <w:r>
              <w:rPr>
                <w:spacing w:val="-1"/>
                <w:sz w:val="22"/>
              </w:rPr>
              <w:t> </w:t>
            </w:r>
            <w:r>
              <w:rPr>
                <w:sz w:val="22"/>
              </w:rPr>
              <w:t>lưu</w:t>
            </w:r>
            <w:r>
              <w:rPr>
                <w:spacing w:val="-3"/>
                <w:sz w:val="22"/>
              </w:rPr>
              <w:t> </w:t>
            </w:r>
            <w:r>
              <w:rPr>
                <w:sz w:val="22"/>
              </w:rPr>
              <w:t>trữ</w:t>
            </w:r>
            <w:r>
              <w:rPr>
                <w:spacing w:val="-2"/>
                <w:sz w:val="22"/>
              </w:rPr>
              <w:t> </w:t>
            </w:r>
            <w:r>
              <w:rPr>
                <w:sz w:val="22"/>
              </w:rPr>
              <w:t>năm</w:t>
            </w:r>
            <w:r>
              <w:rPr>
                <w:spacing w:val="-4"/>
                <w:sz w:val="22"/>
              </w:rPr>
              <w:t> 2024</w:t>
            </w:r>
          </w:p>
        </w:tc>
        <w:tc>
          <w:tcPr>
            <w:tcW w:w="5658" w:type="dxa"/>
          </w:tcPr>
          <w:p>
            <w:pPr>
              <w:pStyle w:val="TableParagraph"/>
              <w:spacing w:line="20" w:lineRule="exact"/>
              <w:ind w:left="1178"/>
              <w:rPr>
                <w:sz w:val="2"/>
              </w:rPr>
            </w:pPr>
            <w:r>
              <w:rPr>
                <w:sz w:val="2"/>
              </w:rPr>
              <mc:AlternateContent>
                <mc:Choice Requires="wps">
                  <w:drawing>
                    <wp:inline distT="0" distB="0" distL="0" distR="0">
                      <wp:extent cx="2171700" cy="9525"/>
                      <wp:effectExtent l="9525" t="0" r="0" b="0"/>
                      <wp:docPr id="3" name="Group 3"/>
                      <wp:cNvGraphicFramePr>
                        <a:graphicFrameLocks/>
                      </wp:cNvGraphicFramePr>
                      <a:graphic>
                        <a:graphicData uri="http://schemas.microsoft.com/office/word/2010/wordprocessingGroup">
                          <wpg:wgp>
                            <wpg:cNvPr id="3" name="Group 3"/>
                            <wpg:cNvGrpSpPr/>
                            <wpg:grpSpPr>
                              <a:xfrm>
                                <a:off x="0" y="0"/>
                                <a:ext cx="2171700" cy="9525"/>
                                <a:chExt cx="2171700" cy="9525"/>
                              </a:xfrm>
                            </wpg:grpSpPr>
                            <wps:wsp>
                              <wps:cNvPr id="4" name="Graphic 4"/>
                              <wps:cNvSpPr/>
                              <wps:spPr>
                                <a:xfrm>
                                  <a:off x="0" y="4762"/>
                                  <a:ext cx="2171700" cy="1270"/>
                                </a:xfrm>
                                <a:custGeom>
                                  <a:avLst/>
                                  <a:gdLst/>
                                  <a:ahLst/>
                                  <a:cxnLst/>
                                  <a:rect l="l" t="t" r="r" b="b"/>
                                  <a:pathLst>
                                    <a:path w="2171700" h="0">
                                      <a:moveTo>
                                        <a:pt x="0" y="0"/>
                                      </a:moveTo>
                                      <a:lnTo>
                                        <a:pt x="217170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71pt;height:.75pt;mso-position-horizontal-relative:char;mso-position-vertical-relative:line" id="docshapegroup2" coordorigin="0,0" coordsize="3420,15">
                      <v:line style="position:absolute" from="0,8" to="3420,8" stroked="true" strokeweight=".75pt" strokecolor="#000000">
                        <v:stroke dashstyle="solid"/>
                      </v:line>
                    </v:group>
                  </w:pict>
                </mc:Fallback>
              </mc:AlternateContent>
            </w:r>
            <w:r>
              <w:rPr>
                <w:sz w:val="2"/>
              </w:rPr>
            </w:r>
          </w:p>
          <w:p>
            <w:pPr>
              <w:pStyle w:val="TableParagraph"/>
              <w:spacing w:before="259"/>
              <w:ind w:left="150" w:right="5"/>
              <w:jc w:val="center"/>
              <w:rPr>
                <w:i/>
                <w:sz w:val="26"/>
              </w:rPr>
            </w:pPr>
            <w:r>
              <w:rPr>
                <w:i/>
                <w:sz w:val="26"/>
              </w:rPr>
              <w:t>Phong</w:t>
            </w:r>
            <w:r>
              <w:rPr>
                <w:i/>
                <w:spacing w:val="-5"/>
                <w:sz w:val="26"/>
              </w:rPr>
              <w:t> </w:t>
            </w:r>
            <w:r>
              <w:rPr>
                <w:i/>
                <w:sz w:val="26"/>
              </w:rPr>
              <w:t>Điền,</w:t>
            </w:r>
            <w:r>
              <w:rPr>
                <w:i/>
                <w:spacing w:val="-5"/>
                <w:sz w:val="26"/>
              </w:rPr>
              <w:t> </w:t>
            </w:r>
            <w:r>
              <w:rPr>
                <w:i/>
                <w:sz w:val="26"/>
              </w:rPr>
              <w:t>ngày</w:t>
            </w:r>
            <w:r>
              <w:rPr>
                <w:i/>
                <w:spacing w:val="-3"/>
                <w:sz w:val="26"/>
              </w:rPr>
              <w:t> </w:t>
            </w:r>
            <w:r>
              <w:rPr>
                <w:i/>
                <w:sz w:val="26"/>
              </w:rPr>
              <w:t>23</w:t>
            </w:r>
            <w:r>
              <w:rPr>
                <w:i/>
                <w:spacing w:val="-5"/>
                <w:sz w:val="26"/>
              </w:rPr>
              <w:t> </w:t>
            </w:r>
            <w:r>
              <w:rPr>
                <w:i/>
                <w:sz w:val="26"/>
              </w:rPr>
              <w:t>tháng</w:t>
            </w:r>
            <w:r>
              <w:rPr>
                <w:i/>
                <w:spacing w:val="-4"/>
                <w:sz w:val="26"/>
              </w:rPr>
              <w:t> </w:t>
            </w:r>
            <w:r>
              <w:rPr>
                <w:i/>
                <w:sz w:val="26"/>
              </w:rPr>
              <w:t>02</w:t>
            </w:r>
            <w:r>
              <w:rPr>
                <w:i/>
                <w:spacing w:val="-5"/>
                <w:sz w:val="26"/>
              </w:rPr>
              <w:t> </w:t>
            </w:r>
            <w:r>
              <w:rPr>
                <w:i/>
                <w:sz w:val="26"/>
              </w:rPr>
              <w:t>năm</w:t>
            </w:r>
            <w:r>
              <w:rPr>
                <w:i/>
                <w:spacing w:val="-5"/>
                <w:sz w:val="26"/>
              </w:rPr>
              <w:t> </w:t>
            </w:r>
            <w:r>
              <w:rPr>
                <w:i/>
                <w:spacing w:val="-4"/>
                <w:sz w:val="26"/>
              </w:rPr>
              <w:t>2024</w:t>
            </w:r>
          </w:p>
        </w:tc>
      </w:tr>
    </w:tbl>
    <w:p>
      <w:pPr>
        <w:pStyle w:val="BodyText"/>
        <w:spacing w:before="22"/>
        <w:ind w:left="0"/>
      </w:pPr>
    </w:p>
    <w:p>
      <w:pPr>
        <w:pStyle w:val="BodyText"/>
        <w:spacing w:line="322" w:lineRule="exact"/>
        <w:ind w:left="841"/>
      </w:pPr>
      <w:r>
        <w:rPr/>
        <w:t>Kính</w:t>
      </w:r>
      <w:r>
        <w:rPr>
          <w:spacing w:val="-3"/>
        </w:rPr>
        <w:t> </w:t>
      </w:r>
      <w:r>
        <w:rPr>
          <w:spacing w:val="-4"/>
        </w:rPr>
        <w:t>gửi:</w:t>
      </w:r>
    </w:p>
    <w:p>
      <w:pPr>
        <w:pStyle w:val="ListParagraph"/>
        <w:numPr>
          <w:ilvl w:val="0"/>
          <w:numId w:val="1"/>
        </w:numPr>
        <w:tabs>
          <w:tab w:pos="2142" w:val="left" w:leader="none"/>
        </w:tabs>
        <w:spacing w:line="240" w:lineRule="auto" w:before="0" w:after="0"/>
        <w:ind w:left="2142" w:right="0" w:hanging="163"/>
        <w:jc w:val="left"/>
        <w:rPr>
          <w:sz w:val="28"/>
        </w:rPr>
      </w:pPr>
      <w:r>
        <w:rPr>
          <w:sz w:val="28"/>
        </w:rPr>
        <w:t>Các</w:t>
      </w:r>
      <w:r>
        <w:rPr>
          <w:spacing w:val="-5"/>
          <w:sz w:val="28"/>
        </w:rPr>
        <w:t> </w:t>
      </w:r>
      <w:r>
        <w:rPr>
          <w:sz w:val="28"/>
        </w:rPr>
        <w:t>cơ</w:t>
      </w:r>
      <w:r>
        <w:rPr>
          <w:spacing w:val="-3"/>
          <w:sz w:val="28"/>
        </w:rPr>
        <w:t> </w:t>
      </w:r>
      <w:r>
        <w:rPr>
          <w:sz w:val="28"/>
        </w:rPr>
        <w:t>quan</w:t>
      </w:r>
      <w:r>
        <w:rPr>
          <w:spacing w:val="-2"/>
          <w:sz w:val="28"/>
        </w:rPr>
        <w:t> </w:t>
      </w:r>
      <w:r>
        <w:rPr>
          <w:sz w:val="28"/>
        </w:rPr>
        <w:t>chuyên</w:t>
      </w:r>
      <w:r>
        <w:rPr>
          <w:spacing w:val="-1"/>
          <w:sz w:val="28"/>
        </w:rPr>
        <w:t> </w:t>
      </w:r>
      <w:r>
        <w:rPr>
          <w:sz w:val="28"/>
        </w:rPr>
        <w:t>môn,</w:t>
      </w:r>
      <w:r>
        <w:rPr>
          <w:spacing w:val="-4"/>
          <w:sz w:val="28"/>
        </w:rPr>
        <w:t> </w:t>
      </w:r>
      <w:r>
        <w:rPr>
          <w:sz w:val="28"/>
        </w:rPr>
        <w:t>đơn</w:t>
      </w:r>
      <w:r>
        <w:rPr>
          <w:spacing w:val="-5"/>
          <w:sz w:val="28"/>
        </w:rPr>
        <w:t> </w:t>
      </w:r>
      <w:r>
        <w:rPr>
          <w:sz w:val="28"/>
        </w:rPr>
        <w:t>vị</w:t>
      </w:r>
      <w:r>
        <w:rPr>
          <w:spacing w:val="-5"/>
          <w:sz w:val="28"/>
        </w:rPr>
        <w:t> </w:t>
      </w:r>
      <w:r>
        <w:rPr>
          <w:sz w:val="28"/>
        </w:rPr>
        <w:t>sự</w:t>
      </w:r>
      <w:r>
        <w:rPr>
          <w:spacing w:val="-4"/>
          <w:sz w:val="28"/>
        </w:rPr>
        <w:t> </w:t>
      </w:r>
      <w:r>
        <w:rPr>
          <w:sz w:val="28"/>
        </w:rPr>
        <w:t>nghiệp</w:t>
      </w:r>
      <w:r>
        <w:rPr>
          <w:spacing w:val="2"/>
          <w:sz w:val="28"/>
        </w:rPr>
        <w:t> </w:t>
      </w:r>
      <w:r>
        <w:rPr>
          <w:sz w:val="28"/>
        </w:rPr>
        <w:t>thuộc</w:t>
      </w:r>
      <w:r>
        <w:rPr>
          <w:spacing w:val="-3"/>
          <w:sz w:val="28"/>
        </w:rPr>
        <w:t> </w:t>
      </w:r>
      <w:r>
        <w:rPr>
          <w:sz w:val="28"/>
        </w:rPr>
        <w:t>UBND</w:t>
      </w:r>
      <w:r>
        <w:rPr>
          <w:spacing w:val="-3"/>
          <w:sz w:val="28"/>
        </w:rPr>
        <w:t> </w:t>
      </w:r>
      <w:r>
        <w:rPr>
          <w:spacing w:val="-2"/>
          <w:sz w:val="28"/>
        </w:rPr>
        <w:t>huyện;</w:t>
      </w:r>
    </w:p>
    <w:p>
      <w:pPr>
        <w:pStyle w:val="ListParagraph"/>
        <w:numPr>
          <w:ilvl w:val="0"/>
          <w:numId w:val="1"/>
        </w:numPr>
        <w:tabs>
          <w:tab w:pos="2142" w:val="left" w:leader="none"/>
        </w:tabs>
        <w:spacing w:line="322" w:lineRule="exact" w:before="2" w:after="0"/>
        <w:ind w:left="2142" w:right="0" w:hanging="163"/>
        <w:jc w:val="left"/>
        <w:rPr>
          <w:sz w:val="28"/>
        </w:rPr>
      </w:pPr>
      <w:r>
        <w:rPr>
          <w:sz w:val="28"/>
        </w:rPr>
        <w:t>Ủy</w:t>
      </w:r>
      <w:r>
        <w:rPr>
          <w:spacing w:val="-3"/>
          <w:sz w:val="28"/>
        </w:rPr>
        <w:t> </w:t>
      </w:r>
      <w:r>
        <w:rPr>
          <w:sz w:val="28"/>
        </w:rPr>
        <w:t>ban nhân dân các</w:t>
      </w:r>
      <w:r>
        <w:rPr>
          <w:spacing w:val="-4"/>
          <w:sz w:val="28"/>
        </w:rPr>
        <w:t> </w:t>
      </w:r>
      <w:r>
        <w:rPr>
          <w:sz w:val="28"/>
        </w:rPr>
        <w:t>xã,</w:t>
      </w:r>
      <w:r>
        <w:rPr>
          <w:spacing w:val="-2"/>
          <w:sz w:val="28"/>
        </w:rPr>
        <w:t> </w:t>
      </w:r>
      <w:r>
        <w:rPr>
          <w:sz w:val="28"/>
        </w:rPr>
        <w:t>thị</w:t>
      </w:r>
      <w:r>
        <w:rPr>
          <w:spacing w:val="-3"/>
          <w:sz w:val="28"/>
        </w:rPr>
        <w:t> </w:t>
      </w:r>
      <w:r>
        <w:rPr>
          <w:spacing w:val="-4"/>
          <w:sz w:val="28"/>
        </w:rPr>
        <w:t>trấn;</w:t>
      </w:r>
    </w:p>
    <w:p>
      <w:pPr>
        <w:pStyle w:val="ListParagraph"/>
        <w:numPr>
          <w:ilvl w:val="0"/>
          <w:numId w:val="1"/>
        </w:numPr>
        <w:tabs>
          <w:tab w:pos="2173" w:val="left" w:leader="none"/>
        </w:tabs>
        <w:spacing w:line="240" w:lineRule="auto" w:before="0" w:after="0"/>
        <w:ind w:left="2173" w:right="0" w:hanging="163"/>
        <w:jc w:val="left"/>
        <w:rPr>
          <w:sz w:val="28"/>
        </w:rPr>
      </w:pPr>
      <w:r>
        <w:rPr>
          <w:sz w:val="28"/>
        </w:rPr>
        <w:t>Các</w:t>
      </w:r>
      <w:r>
        <w:rPr>
          <w:spacing w:val="-3"/>
          <w:sz w:val="28"/>
        </w:rPr>
        <w:t> </w:t>
      </w:r>
      <w:r>
        <w:rPr>
          <w:sz w:val="28"/>
        </w:rPr>
        <w:t>trường</w:t>
      </w:r>
      <w:r>
        <w:rPr>
          <w:spacing w:val="-6"/>
          <w:sz w:val="28"/>
        </w:rPr>
        <w:t> </w:t>
      </w:r>
      <w:r>
        <w:rPr>
          <w:sz w:val="28"/>
        </w:rPr>
        <w:t>học</w:t>
      </w:r>
      <w:r>
        <w:rPr>
          <w:spacing w:val="-2"/>
          <w:sz w:val="28"/>
        </w:rPr>
        <w:t> </w:t>
      </w:r>
      <w:r>
        <w:rPr>
          <w:sz w:val="28"/>
        </w:rPr>
        <w:t>trực</w:t>
      </w:r>
      <w:r>
        <w:rPr>
          <w:spacing w:val="-3"/>
          <w:sz w:val="28"/>
        </w:rPr>
        <w:t> </w:t>
      </w:r>
      <w:r>
        <w:rPr>
          <w:sz w:val="28"/>
        </w:rPr>
        <w:t>thuộc</w:t>
      </w:r>
      <w:r>
        <w:rPr>
          <w:spacing w:val="-3"/>
          <w:sz w:val="28"/>
        </w:rPr>
        <w:t> </w:t>
      </w:r>
      <w:r>
        <w:rPr>
          <w:sz w:val="28"/>
        </w:rPr>
        <w:t>UBND</w:t>
      </w:r>
      <w:r>
        <w:rPr>
          <w:spacing w:val="-3"/>
          <w:sz w:val="28"/>
        </w:rPr>
        <w:t> </w:t>
      </w:r>
      <w:r>
        <w:rPr>
          <w:spacing w:val="-2"/>
          <w:sz w:val="28"/>
        </w:rPr>
        <w:t>huyện.</w:t>
      </w:r>
    </w:p>
    <w:p>
      <w:pPr>
        <w:pStyle w:val="BodyText"/>
        <w:ind w:left="0"/>
      </w:pPr>
    </w:p>
    <w:p>
      <w:pPr>
        <w:pStyle w:val="BodyText"/>
        <w:spacing w:before="64"/>
        <w:ind w:left="0"/>
      </w:pPr>
    </w:p>
    <w:p>
      <w:pPr>
        <w:pStyle w:val="BodyText"/>
        <w:spacing w:line="297" w:lineRule="auto"/>
        <w:ind w:right="225" w:firstLine="719"/>
        <w:jc w:val="both"/>
      </w:pPr>
      <w:r>
        <w:rPr/>
        <w:t>Thực hiện Kế hoạch số 166/KH-SNV ngày 17/01/2024 của Sở Nội vụ tỉnh Thừa Thiên Huế về bồi dưỡng, tập huấn công tác văn thư, lưu trữ năm 2024.</w:t>
      </w:r>
    </w:p>
    <w:p>
      <w:pPr>
        <w:pStyle w:val="BodyText"/>
        <w:spacing w:line="297" w:lineRule="auto" w:before="3"/>
        <w:ind w:right="224" w:firstLine="719"/>
        <w:jc w:val="both"/>
      </w:pPr>
      <w:r>
        <w:rPr/>
        <w:t>Chủ tịch UBND huyện yêu cầu các cơ quan chuyên môn, đơn vị sự nghiệp thuộc UBND huyện, UBND các xã, thị trấn và các trường học trực thuộc UBND huyện đăng ký danh sách tham gia các lớp bồi dưỡng, tập huấn công tác văn thư, lưu trữ năm 2024 như sau:</w:t>
      </w:r>
    </w:p>
    <w:p>
      <w:pPr>
        <w:pStyle w:val="Heading1"/>
        <w:numPr>
          <w:ilvl w:val="0"/>
          <w:numId w:val="2"/>
        </w:numPr>
        <w:tabs>
          <w:tab w:pos="1120" w:val="left" w:leader="none"/>
        </w:tabs>
        <w:spacing w:line="240" w:lineRule="auto" w:before="2" w:after="0"/>
        <w:ind w:left="1120" w:right="0" w:hanging="279"/>
        <w:jc w:val="both"/>
      </w:pPr>
      <w:r>
        <w:rPr/>
        <w:t>Bồi</w:t>
      </w:r>
      <w:r>
        <w:rPr>
          <w:spacing w:val="-2"/>
        </w:rPr>
        <w:t> </w:t>
      </w:r>
      <w:r>
        <w:rPr/>
        <w:t>dưỡng</w:t>
      </w:r>
      <w:r>
        <w:rPr>
          <w:spacing w:val="-2"/>
        </w:rPr>
        <w:t> </w:t>
      </w:r>
      <w:r>
        <w:rPr/>
        <w:t>nghiệp</w:t>
      </w:r>
      <w:r>
        <w:rPr>
          <w:spacing w:val="-6"/>
        </w:rPr>
        <w:t> </w:t>
      </w:r>
      <w:r>
        <w:rPr/>
        <w:t>vụ</w:t>
      </w:r>
      <w:r>
        <w:rPr>
          <w:spacing w:val="-2"/>
        </w:rPr>
        <w:t> </w:t>
      </w:r>
      <w:r>
        <w:rPr/>
        <w:t>văn</w:t>
      </w:r>
      <w:r>
        <w:rPr>
          <w:spacing w:val="-3"/>
        </w:rPr>
        <w:t> </w:t>
      </w:r>
      <w:r>
        <w:rPr/>
        <w:t>thư,</w:t>
      </w:r>
      <w:r>
        <w:rPr>
          <w:spacing w:val="-4"/>
        </w:rPr>
        <w:t> </w:t>
      </w:r>
      <w:r>
        <w:rPr/>
        <w:t>lưu</w:t>
      </w:r>
      <w:r>
        <w:rPr>
          <w:spacing w:val="-3"/>
        </w:rPr>
        <w:t> </w:t>
      </w:r>
      <w:r>
        <w:rPr>
          <w:spacing w:val="-4"/>
        </w:rPr>
        <w:t>trữ:</w:t>
      </w:r>
    </w:p>
    <w:p>
      <w:pPr>
        <w:pStyle w:val="ListParagraph"/>
        <w:numPr>
          <w:ilvl w:val="1"/>
          <w:numId w:val="2"/>
        </w:numPr>
        <w:tabs>
          <w:tab w:pos="1013" w:val="left" w:leader="none"/>
        </w:tabs>
        <w:spacing w:line="297" w:lineRule="auto" w:before="79" w:after="0"/>
        <w:ind w:left="122" w:right="236" w:firstLine="719"/>
        <w:jc w:val="left"/>
        <w:rPr>
          <w:sz w:val="28"/>
        </w:rPr>
      </w:pPr>
      <w:r>
        <w:rPr>
          <w:sz w:val="28"/>
        </w:rPr>
        <w:t>Thành phần: Cán bộ, công chức, viên chức đang làm công tác văn thư, lưu trữ chưa được đào tạo, bồi dưỡng chuyên môn nghiệp vụ về văn thư, lưu trữ.</w:t>
      </w:r>
    </w:p>
    <w:p>
      <w:pPr>
        <w:pStyle w:val="ListParagraph"/>
        <w:numPr>
          <w:ilvl w:val="1"/>
          <w:numId w:val="2"/>
        </w:numPr>
        <w:tabs>
          <w:tab w:pos="1010" w:val="left" w:leader="none"/>
        </w:tabs>
        <w:spacing w:line="297" w:lineRule="auto" w:before="1" w:after="0"/>
        <w:ind w:left="122" w:right="238" w:firstLine="719"/>
        <w:jc w:val="left"/>
        <w:rPr>
          <w:sz w:val="28"/>
        </w:rPr>
      </w:pPr>
      <w:r>
        <w:rPr>
          <w:sz w:val="28"/>
        </w:rPr>
        <w:t>Thời gian và địa điểm: Quý II năm 2024 (thời gian học 03 tháng) tại thành phố Huế.</w:t>
      </w:r>
    </w:p>
    <w:p>
      <w:pPr>
        <w:pStyle w:val="ListParagraph"/>
        <w:numPr>
          <w:ilvl w:val="1"/>
          <w:numId w:val="2"/>
        </w:numPr>
        <w:tabs>
          <w:tab w:pos="1020" w:val="left" w:leader="none"/>
        </w:tabs>
        <w:spacing w:line="240" w:lineRule="auto" w:before="3" w:after="0"/>
        <w:ind w:left="1020" w:right="0" w:hanging="179"/>
        <w:jc w:val="left"/>
        <w:rPr>
          <w:sz w:val="28"/>
        </w:rPr>
      </w:pPr>
      <w:r>
        <w:rPr>
          <w:sz w:val="28"/>
        </w:rPr>
        <w:t>Hình</w:t>
      </w:r>
      <w:r>
        <w:rPr>
          <w:spacing w:val="14"/>
          <w:sz w:val="28"/>
        </w:rPr>
        <w:t> </w:t>
      </w:r>
      <w:r>
        <w:rPr>
          <w:sz w:val="28"/>
        </w:rPr>
        <w:t>thức</w:t>
      </w:r>
      <w:r>
        <w:rPr>
          <w:spacing w:val="14"/>
          <w:sz w:val="28"/>
        </w:rPr>
        <w:t> </w:t>
      </w:r>
      <w:r>
        <w:rPr>
          <w:sz w:val="28"/>
        </w:rPr>
        <w:t>bồi</w:t>
      </w:r>
      <w:r>
        <w:rPr>
          <w:spacing w:val="11"/>
          <w:sz w:val="28"/>
        </w:rPr>
        <w:t> </w:t>
      </w:r>
      <w:r>
        <w:rPr>
          <w:sz w:val="28"/>
        </w:rPr>
        <w:t>dưỡng:</w:t>
      </w:r>
      <w:r>
        <w:rPr>
          <w:spacing w:val="15"/>
          <w:sz w:val="28"/>
        </w:rPr>
        <w:t> </w:t>
      </w:r>
      <w:r>
        <w:rPr>
          <w:sz w:val="28"/>
        </w:rPr>
        <w:t>Học</w:t>
      </w:r>
      <w:r>
        <w:rPr>
          <w:spacing w:val="14"/>
          <w:sz w:val="28"/>
        </w:rPr>
        <w:t> </w:t>
      </w:r>
      <w:r>
        <w:rPr>
          <w:sz w:val="28"/>
        </w:rPr>
        <w:t>tập</w:t>
      </w:r>
      <w:r>
        <w:rPr>
          <w:spacing w:val="14"/>
          <w:sz w:val="28"/>
        </w:rPr>
        <w:t> </w:t>
      </w:r>
      <w:r>
        <w:rPr>
          <w:sz w:val="28"/>
        </w:rPr>
        <w:t>trung</w:t>
      </w:r>
      <w:r>
        <w:rPr>
          <w:spacing w:val="12"/>
          <w:sz w:val="28"/>
        </w:rPr>
        <w:t> </w:t>
      </w:r>
      <w:r>
        <w:rPr>
          <w:sz w:val="28"/>
        </w:rPr>
        <w:t>vào</w:t>
      </w:r>
      <w:r>
        <w:rPr>
          <w:spacing w:val="13"/>
          <w:sz w:val="28"/>
        </w:rPr>
        <w:t> </w:t>
      </w:r>
      <w:r>
        <w:rPr>
          <w:sz w:val="28"/>
        </w:rPr>
        <w:t>các</w:t>
      </w:r>
      <w:r>
        <w:rPr>
          <w:spacing w:val="13"/>
          <w:sz w:val="28"/>
        </w:rPr>
        <w:t> </w:t>
      </w:r>
      <w:r>
        <w:rPr>
          <w:sz w:val="28"/>
        </w:rPr>
        <w:t>ngày</w:t>
      </w:r>
      <w:r>
        <w:rPr>
          <w:spacing w:val="10"/>
          <w:sz w:val="28"/>
        </w:rPr>
        <w:t> </w:t>
      </w:r>
      <w:r>
        <w:rPr>
          <w:sz w:val="28"/>
        </w:rPr>
        <w:t>thứ</w:t>
      </w:r>
      <w:r>
        <w:rPr>
          <w:spacing w:val="13"/>
          <w:sz w:val="28"/>
        </w:rPr>
        <w:t> </w:t>
      </w:r>
      <w:r>
        <w:rPr>
          <w:sz w:val="28"/>
        </w:rPr>
        <w:t>6,</w:t>
      </w:r>
      <w:r>
        <w:rPr>
          <w:spacing w:val="12"/>
          <w:sz w:val="28"/>
        </w:rPr>
        <w:t> </w:t>
      </w:r>
      <w:r>
        <w:rPr>
          <w:sz w:val="28"/>
        </w:rPr>
        <w:t>7,</w:t>
      </w:r>
      <w:r>
        <w:rPr>
          <w:spacing w:val="13"/>
          <w:sz w:val="28"/>
        </w:rPr>
        <w:t> </w:t>
      </w:r>
      <w:r>
        <w:rPr>
          <w:sz w:val="28"/>
        </w:rPr>
        <w:t>chủ</w:t>
      </w:r>
      <w:r>
        <w:rPr>
          <w:spacing w:val="12"/>
          <w:sz w:val="28"/>
        </w:rPr>
        <w:t> </w:t>
      </w:r>
      <w:r>
        <w:rPr>
          <w:sz w:val="28"/>
        </w:rPr>
        <w:t>nhật</w:t>
      </w:r>
      <w:r>
        <w:rPr>
          <w:spacing w:val="12"/>
          <w:sz w:val="28"/>
        </w:rPr>
        <w:t> </w:t>
      </w:r>
      <w:r>
        <w:rPr>
          <w:spacing w:val="-4"/>
          <w:sz w:val="28"/>
        </w:rPr>
        <w:t>hàng</w:t>
      </w:r>
    </w:p>
    <w:p>
      <w:pPr>
        <w:pStyle w:val="BodyText"/>
        <w:spacing w:before="76"/>
      </w:pPr>
      <w:r>
        <w:rPr>
          <w:spacing w:val="-4"/>
        </w:rPr>
        <w:t>tuần.</w:t>
      </w:r>
    </w:p>
    <w:p>
      <w:pPr>
        <w:pStyle w:val="ListParagraph"/>
        <w:numPr>
          <w:ilvl w:val="1"/>
          <w:numId w:val="2"/>
        </w:numPr>
        <w:tabs>
          <w:tab w:pos="1015" w:val="left" w:leader="none"/>
        </w:tabs>
        <w:spacing w:line="240" w:lineRule="auto" w:before="79" w:after="0"/>
        <w:ind w:left="1015" w:right="0" w:hanging="174"/>
        <w:jc w:val="left"/>
        <w:rPr>
          <w:sz w:val="28"/>
        </w:rPr>
      </w:pPr>
      <w:r>
        <w:rPr>
          <w:sz w:val="28"/>
        </w:rPr>
        <w:t>Kinh</w:t>
      </w:r>
      <w:r>
        <w:rPr>
          <w:spacing w:val="9"/>
          <w:sz w:val="28"/>
        </w:rPr>
        <w:t> </w:t>
      </w:r>
      <w:r>
        <w:rPr>
          <w:sz w:val="28"/>
        </w:rPr>
        <w:t>phí:</w:t>
      </w:r>
      <w:r>
        <w:rPr>
          <w:spacing w:val="9"/>
          <w:sz w:val="28"/>
        </w:rPr>
        <w:t> </w:t>
      </w:r>
      <w:r>
        <w:rPr>
          <w:sz w:val="28"/>
        </w:rPr>
        <w:t>3.000.000</w:t>
      </w:r>
      <w:r>
        <w:rPr>
          <w:spacing w:val="9"/>
          <w:sz w:val="28"/>
        </w:rPr>
        <w:t> </w:t>
      </w:r>
      <w:r>
        <w:rPr>
          <w:sz w:val="28"/>
        </w:rPr>
        <w:t>đồng/học</w:t>
      </w:r>
      <w:r>
        <w:rPr>
          <w:spacing w:val="8"/>
          <w:sz w:val="28"/>
        </w:rPr>
        <w:t> </w:t>
      </w:r>
      <w:r>
        <w:rPr>
          <w:sz w:val="28"/>
        </w:rPr>
        <w:t>viên</w:t>
      </w:r>
      <w:r>
        <w:rPr>
          <w:spacing w:val="9"/>
          <w:sz w:val="28"/>
        </w:rPr>
        <w:t> </w:t>
      </w:r>
      <w:r>
        <w:rPr>
          <w:sz w:val="28"/>
        </w:rPr>
        <w:t>do</w:t>
      </w:r>
      <w:r>
        <w:rPr>
          <w:spacing w:val="9"/>
          <w:sz w:val="28"/>
        </w:rPr>
        <w:t> </w:t>
      </w:r>
      <w:r>
        <w:rPr>
          <w:sz w:val="28"/>
        </w:rPr>
        <w:t>cơ</w:t>
      </w:r>
      <w:r>
        <w:rPr>
          <w:spacing w:val="8"/>
          <w:sz w:val="28"/>
        </w:rPr>
        <w:t> </w:t>
      </w:r>
      <w:r>
        <w:rPr>
          <w:sz w:val="28"/>
        </w:rPr>
        <w:t>quan,</w:t>
      </w:r>
      <w:r>
        <w:rPr>
          <w:spacing w:val="8"/>
          <w:sz w:val="28"/>
        </w:rPr>
        <w:t> </w:t>
      </w:r>
      <w:r>
        <w:rPr>
          <w:sz w:val="28"/>
        </w:rPr>
        <w:t>đơn</w:t>
      </w:r>
      <w:r>
        <w:rPr>
          <w:spacing w:val="9"/>
          <w:sz w:val="28"/>
        </w:rPr>
        <w:t> </w:t>
      </w:r>
      <w:r>
        <w:rPr>
          <w:sz w:val="28"/>
        </w:rPr>
        <w:t>vị</w:t>
      </w:r>
      <w:r>
        <w:rPr>
          <w:spacing w:val="9"/>
          <w:sz w:val="28"/>
        </w:rPr>
        <w:t> </w:t>
      </w:r>
      <w:r>
        <w:rPr>
          <w:sz w:val="28"/>
        </w:rPr>
        <w:t>cử</w:t>
      </w:r>
      <w:r>
        <w:rPr>
          <w:spacing w:val="7"/>
          <w:sz w:val="28"/>
        </w:rPr>
        <w:t> </w:t>
      </w:r>
      <w:r>
        <w:rPr>
          <w:sz w:val="28"/>
        </w:rPr>
        <w:t>đi</w:t>
      </w:r>
      <w:r>
        <w:rPr>
          <w:spacing w:val="9"/>
          <w:sz w:val="28"/>
        </w:rPr>
        <w:t> </w:t>
      </w:r>
      <w:r>
        <w:rPr>
          <w:sz w:val="28"/>
        </w:rPr>
        <w:t>học</w:t>
      </w:r>
      <w:r>
        <w:rPr>
          <w:spacing w:val="8"/>
          <w:sz w:val="28"/>
        </w:rPr>
        <w:t> </w:t>
      </w:r>
      <w:r>
        <w:rPr>
          <w:sz w:val="28"/>
        </w:rPr>
        <w:t>tự</w:t>
      </w:r>
      <w:r>
        <w:rPr>
          <w:spacing w:val="7"/>
          <w:sz w:val="28"/>
        </w:rPr>
        <w:t> </w:t>
      </w:r>
      <w:r>
        <w:rPr>
          <w:sz w:val="28"/>
        </w:rPr>
        <w:t>chi</w:t>
      </w:r>
      <w:r>
        <w:rPr>
          <w:spacing w:val="10"/>
          <w:sz w:val="28"/>
        </w:rPr>
        <w:t> </w:t>
      </w:r>
      <w:r>
        <w:rPr>
          <w:spacing w:val="-5"/>
          <w:sz w:val="28"/>
        </w:rPr>
        <w:t>trả</w:t>
      </w:r>
    </w:p>
    <w:p>
      <w:pPr>
        <w:spacing w:line="297" w:lineRule="auto" w:before="80"/>
        <w:ind w:left="122" w:right="225" w:firstLine="0"/>
        <w:jc w:val="both"/>
        <w:rPr>
          <w:sz w:val="28"/>
        </w:rPr>
      </w:pPr>
      <w:r>
        <w:rPr>
          <w:i/>
          <w:sz w:val="28"/>
        </w:rPr>
        <w:t>(kinh phí đào tạo, bồi dưỡng của cán bộ, công chức, viên chức thuộc tỉnh Thừa</w:t>
      </w:r>
      <w:r>
        <w:rPr>
          <w:i/>
          <w:sz w:val="28"/>
        </w:rPr>
        <w:t> thiên Huế thực hiện theo Quyết định số 46/2019/QĐ-UBND ngày 23 tháng 8 năm 2019 của UBND tỉnh quy định mức chi đào tạo, bồi dưỡng và chính sách hỗ trợ đào tạo, bồi dưỡng cán bộ, công chức, viên chức thuộc tỉnh Thừa Thiên Huế)</w:t>
      </w:r>
      <w:r>
        <w:rPr>
          <w:sz w:val="28"/>
        </w:rPr>
        <w:t>.</w:t>
      </w:r>
    </w:p>
    <w:p>
      <w:pPr>
        <w:pStyle w:val="Heading1"/>
        <w:numPr>
          <w:ilvl w:val="0"/>
          <w:numId w:val="2"/>
        </w:numPr>
        <w:tabs>
          <w:tab w:pos="1121" w:val="left" w:leader="none"/>
        </w:tabs>
        <w:spacing w:line="240" w:lineRule="auto" w:before="1" w:after="0"/>
        <w:ind w:left="1121" w:right="0" w:hanging="280"/>
        <w:jc w:val="both"/>
      </w:pPr>
      <w:r>
        <w:rPr/>
        <w:t>Tập</w:t>
      </w:r>
      <w:r>
        <w:rPr>
          <w:spacing w:val="-3"/>
        </w:rPr>
        <w:t> </w:t>
      </w:r>
      <w:r>
        <w:rPr/>
        <w:t>huấn</w:t>
      </w:r>
      <w:r>
        <w:rPr>
          <w:spacing w:val="-3"/>
        </w:rPr>
        <w:t> </w:t>
      </w:r>
      <w:r>
        <w:rPr/>
        <w:t>công</w:t>
      </w:r>
      <w:r>
        <w:rPr>
          <w:spacing w:val="-1"/>
        </w:rPr>
        <w:t> </w:t>
      </w:r>
      <w:r>
        <w:rPr/>
        <w:t>tác</w:t>
      </w:r>
      <w:r>
        <w:rPr>
          <w:spacing w:val="-3"/>
        </w:rPr>
        <w:t> </w:t>
      </w:r>
      <w:r>
        <w:rPr/>
        <w:t>văn</w:t>
      </w:r>
      <w:r>
        <w:rPr>
          <w:spacing w:val="-2"/>
        </w:rPr>
        <w:t> </w:t>
      </w:r>
      <w:r>
        <w:rPr/>
        <w:t>thư,</w:t>
      </w:r>
      <w:r>
        <w:rPr>
          <w:spacing w:val="-4"/>
        </w:rPr>
        <w:t> </w:t>
      </w:r>
      <w:r>
        <w:rPr/>
        <w:t>lưu</w:t>
      </w:r>
      <w:r>
        <w:rPr>
          <w:spacing w:val="-2"/>
        </w:rPr>
        <w:t> </w:t>
      </w:r>
      <w:r>
        <w:rPr>
          <w:spacing w:val="-4"/>
        </w:rPr>
        <w:t>trữ:</w:t>
      </w:r>
    </w:p>
    <w:p>
      <w:pPr>
        <w:pStyle w:val="ListParagraph"/>
        <w:numPr>
          <w:ilvl w:val="1"/>
          <w:numId w:val="2"/>
        </w:numPr>
        <w:tabs>
          <w:tab w:pos="1003" w:val="left" w:leader="none"/>
        </w:tabs>
        <w:spacing w:line="240" w:lineRule="auto" w:before="79" w:after="0"/>
        <w:ind w:left="1003" w:right="0" w:hanging="162"/>
        <w:jc w:val="both"/>
        <w:rPr>
          <w:sz w:val="28"/>
        </w:rPr>
      </w:pPr>
      <w:r>
        <w:rPr>
          <w:sz w:val="28"/>
        </w:rPr>
        <w:t>Thành</w:t>
      </w:r>
      <w:r>
        <w:rPr>
          <w:spacing w:val="-3"/>
          <w:sz w:val="28"/>
        </w:rPr>
        <w:t> </w:t>
      </w:r>
      <w:r>
        <w:rPr>
          <w:spacing w:val="-2"/>
          <w:sz w:val="28"/>
        </w:rPr>
        <w:t>phần:</w:t>
      </w:r>
    </w:p>
    <w:p>
      <w:pPr>
        <w:pStyle w:val="BodyText"/>
        <w:spacing w:line="297" w:lineRule="auto" w:before="79"/>
        <w:ind w:right="237" w:firstLine="719"/>
        <w:jc w:val="both"/>
      </w:pPr>
      <w:r>
        <w:rPr/>
        <w:t>+ Đại diện lãnh đạo và 01 cán bộ, công chức, viên chức theo dõi công tác văn thư, lưu trữ của các cơ quan chuyên môn, đơn vị sự nghiệp thuộc UBND </w:t>
      </w:r>
      <w:r>
        <w:rPr>
          <w:spacing w:val="-2"/>
        </w:rPr>
        <w:t>huyện.</w:t>
      </w:r>
    </w:p>
    <w:p>
      <w:pPr>
        <w:pStyle w:val="BodyText"/>
        <w:spacing w:line="297" w:lineRule="auto" w:before="2"/>
        <w:ind w:right="238" w:firstLine="719"/>
        <w:jc w:val="both"/>
      </w:pPr>
      <w:r>
        <w:rPr/>
        <w:t>+ Đại diện lãnh đạo UBND xã, cán bộ, công chức phụ trách công tác văn thư, lưu trữ</w:t>
      </w:r>
      <w:r>
        <w:rPr>
          <w:spacing w:val="40"/>
        </w:rPr>
        <w:t> </w:t>
      </w:r>
      <w:r>
        <w:rPr/>
        <w:t>của UBND các xã, thị trấn.</w:t>
      </w:r>
    </w:p>
    <w:p>
      <w:pPr>
        <w:spacing w:after="0" w:line="297" w:lineRule="auto"/>
        <w:jc w:val="both"/>
        <w:sectPr>
          <w:type w:val="continuous"/>
          <w:pgSz w:w="11910" w:h="16850"/>
          <w:pgMar w:top="1120" w:bottom="280" w:left="1580" w:right="620"/>
        </w:sectPr>
      </w:pPr>
    </w:p>
    <w:p>
      <w:pPr>
        <w:pStyle w:val="BodyText"/>
        <w:spacing w:line="300" w:lineRule="auto" w:before="69"/>
        <w:ind w:right="236" w:firstLine="719"/>
        <w:jc w:val="both"/>
      </w:pPr>
      <w:r>
        <w:rPr/>
        <w:t>+ Đại diện lãnh đạo và viên chức theo dõi, phụ trách công tác văn thư, lưu trữ của các trường học trực thuộc huyện.</w:t>
      </w:r>
    </w:p>
    <w:p>
      <w:pPr>
        <w:pStyle w:val="ListParagraph"/>
        <w:numPr>
          <w:ilvl w:val="1"/>
          <w:numId w:val="2"/>
        </w:numPr>
        <w:tabs>
          <w:tab w:pos="1020" w:val="left" w:leader="none"/>
        </w:tabs>
        <w:spacing w:line="297" w:lineRule="auto" w:before="0" w:after="0"/>
        <w:ind w:left="122" w:right="224" w:firstLine="719"/>
        <w:jc w:val="both"/>
        <w:rPr>
          <w:sz w:val="28"/>
        </w:rPr>
      </w:pPr>
      <w:r>
        <w:rPr>
          <w:sz w:val="28"/>
        </w:rPr>
        <w:t>Nội dung: Phổ biến, triển khai các quy định của pháp luật về văn thư, lưu trữ.</w:t>
      </w:r>
      <w:r>
        <w:rPr>
          <w:spacing w:val="-1"/>
          <w:sz w:val="28"/>
        </w:rPr>
        <w:t> </w:t>
      </w:r>
      <w:r>
        <w:rPr>
          <w:sz w:val="28"/>
        </w:rPr>
        <w:t>Hướng dẫn</w:t>
      </w:r>
      <w:r>
        <w:rPr>
          <w:spacing w:val="-1"/>
          <w:sz w:val="28"/>
        </w:rPr>
        <w:t> </w:t>
      </w:r>
      <w:r>
        <w:rPr>
          <w:sz w:val="28"/>
        </w:rPr>
        <w:t>thực</w:t>
      </w:r>
      <w:r>
        <w:rPr>
          <w:spacing w:val="-2"/>
          <w:sz w:val="28"/>
        </w:rPr>
        <w:t> </w:t>
      </w:r>
      <w:r>
        <w:rPr>
          <w:sz w:val="28"/>
        </w:rPr>
        <w:t>hiện các</w:t>
      </w:r>
      <w:r>
        <w:rPr>
          <w:spacing w:val="-2"/>
          <w:sz w:val="28"/>
        </w:rPr>
        <w:t> </w:t>
      </w:r>
      <w:r>
        <w:rPr>
          <w:sz w:val="28"/>
        </w:rPr>
        <w:t>hoạt</w:t>
      </w:r>
      <w:r>
        <w:rPr>
          <w:spacing w:val="-1"/>
          <w:sz w:val="28"/>
        </w:rPr>
        <w:t> </w:t>
      </w:r>
      <w:r>
        <w:rPr>
          <w:sz w:val="28"/>
        </w:rPr>
        <w:t>động</w:t>
      </w:r>
      <w:r>
        <w:rPr>
          <w:spacing w:val="-1"/>
          <w:sz w:val="28"/>
        </w:rPr>
        <w:t> </w:t>
      </w:r>
      <w:r>
        <w:rPr>
          <w:sz w:val="28"/>
        </w:rPr>
        <w:t>nghiệp</w:t>
      </w:r>
      <w:r>
        <w:rPr>
          <w:spacing w:val="-1"/>
          <w:sz w:val="28"/>
        </w:rPr>
        <w:t> </w:t>
      </w:r>
      <w:r>
        <w:rPr>
          <w:sz w:val="28"/>
        </w:rPr>
        <w:t>vụ</w:t>
      </w:r>
      <w:r>
        <w:rPr>
          <w:spacing w:val="-1"/>
          <w:sz w:val="28"/>
        </w:rPr>
        <w:t> </w:t>
      </w:r>
      <w:r>
        <w:rPr>
          <w:sz w:val="28"/>
        </w:rPr>
        <w:t>về</w:t>
      </w:r>
      <w:r>
        <w:rPr>
          <w:spacing w:val="-2"/>
          <w:sz w:val="28"/>
        </w:rPr>
        <w:t> </w:t>
      </w:r>
      <w:r>
        <w:rPr>
          <w:sz w:val="28"/>
        </w:rPr>
        <w:t>văn</w:t>
      </w:r>
      <w:r>
        <w:rPr>
          <w:spacing w:val="-1"/>
          <w:sz w:val="28"/>
        </w:rPr>
        <w:t> </w:t>
      </w:r>
      <w:r>
        <w:rPr>
          <w:sz w:val="28"/>
        </w:rPr>
        <w:t>thư,</w:t>
      </w:r>
      <w:r>
        <w:rPr>
          <w:spacing w:val="-3"/>
          <w:sz w:val="28"/>
        </w:rPr>
        <w:t> </w:t>
      </w:r>
      <w:r>
        <w:rPr>
          <w:sz w:val="28"/>
        </w:rPr>
        <w:t>lưu trữ </w:t>
      </w:r>
      <w:r>
        <w:rPr>
          <w:i/>
          <w:sz w:val="28"/>
        </w:rPr>
        <w:t>(lập</w:t>
      </w:r>
      <w:r>
        <w:rPr>
          <w:i/>
          <w:spacing w:val="-1"/>
          <w:sz w:val="28"/>
        </w:rPr>
        <w:t> </w:t>
      </w:r>
      <w:r>
        <w:rPr>
          <w:i/>
          <w:sz w:val="28"/>
        </w:rPr>
        <w:t>hồ</w:t>
      </w:r>
      <w:r>
        <w:rPr>
          <w:i/>
          <w:spacing w:val="-1"/>
          <w:sz w:val="28"/>
        </w:rPr>
        <w:t> </w:t>
      </w:r>
      <w:r>
        <w:rPr>
          <w:i/>
          <w:sz w:val="28"/>
        </w:rPr>
        <w:t>sơ</w:t>
      </w:r>
      <w:r>
        <w:rPr>
          <w:i/>
          <w:spacing w:val="-1"/>
          <w:sz w:val="28"/>
        </w:rPr>
        <w:t> </w:t>
      </w:r>
      <w:r>
        <w:rPr>
          <w:i/>
          <w:sz w:val="28"/>
        </w:rPr>
        <w:t>và</w:t>
      </w:r>
      <w:r>
        <w:rPr>
          <w:i/>
          <w:sz w:val="28"/>
        </w:rPr>
        <w:t> nộp lưu hồ sơ, tài liệu vào Lưu trữ cơ quan; quản lý văn bản đi, văn bản đến, lập hồ sơ điện tử; thu thập, chỉnh lý, xác định giá trị tài liệu lưu trữ; báo cáo thống kê công tác văn thư, lưu trữ và tài liệu lưu trữ)</w:t>
      </w:r>
      <w:r>
        <w:rPr>
          <w:sz w:val="28"/>
        </w:rPr>
        <w:t>; trang bị, bổ sung các kỹ năng cần</w:t>
      </w:r>
      <w:r>
        <w:rPr>
          <w:spacing w:val="40"/>
          <w:sz w:val="28"/>
        </w:rPr>
        <w:t> </w:t>
      </w:r>
      <w:r>
        <w:rPr>
          <w:sz w:val="28"/>
        </w:rPr>
        <w:t>thiết cho cán bộ, công chức, viên chức làm công tác văn thư, lưu trữ.</w:t>
      </w:r>
    </w:p>
    <w:p>
      <w:pPr>
        <w:pStyle w:val="ListParagraph"/>
        <w:numPr>
          <w:ilvl w:val="1"/>
          <w:numId w:val="2"/>
        </w:numPr>
        <w:tabs>
          <w:tab w:pos="1003" w:val="left" w:leader="none"/>
        </w:tabs>
        <w:spacing w:line="240" w:lineRule="auto" w:before="2" w:after="0"/>
        <w:ind w:left="1003" w:right="0" w:hanging="162"/>
        <w:jc w:val="both"/>
        <w:rPr>
          <w:sz w:val="28"/>
        </w:rPr>
      </w:pPr>
      <w:r>
        <w:rPr>
          <w:sz w:val="28"/>
        </w:rPr>
        <w:t>Thời</w:t>
      </w:r>
      <w:r>
        <w:rPr>
          <w:spacing w:val="-4"/>
          <w:sz w:val="28"/>
        </w:rPr>
        <w:t> </w:t>
      </w:r>
      <w:r>
        <w:rPr>
          <w:sz w:val="28"/>
        </w:rPr>
        <w:t>gian: Dự</w:t>
      </w:r>
      <w:r>
        <w:rPr>
          <w:spacing w:val="-3"/>
          <w:sz w:val="28"/>
        </w:rPr>
        <w:t> </w:t>
      </w:r>
      <w:r>
        <w:rPr>
          <w:sz w:val="28"/>
        </w:rPr>
        <w:t>kiến</w:t>
      </w:r>
      <w:r>
        <w:rPr>
          <w:spacing w:val="-5"/>
          <w:sz w:val="28"/>
        </w:rPr>
        <w:t> </w:t>
      </w:r>
      <w:r>
        <w:rPr>
          <w:sz w:val="28"/>
        </w:rPr>
        <w:t>quý II,</w:t>
      </w:r>
      <w:r>
        <w:rPr>
          <w:spacing w:val="-3"/>
          <w:sz w:val="28"/>
        </w:rPr>
        <w:t> </w:t>
      </w:r>
      <w:r>
        <w:rPr>
          <w:sz w:val="28"/>
        </w:rPr>
        <w:t>quý</w:t>
      </w:r>
      <w:r>
        <w:rPr>
          <w:spacing w:val="-1"/>
          <w:sz w:val="28"/>
        </w:rPr>
        <w:t> </w:t>
      </w:r>
      <w:r>
        <w:rPr>
          <w:sz w:val="28"/>
        </w:rPr>
        <w:t>III</w:t>
      </w:r>
      <w:r>
        <w:rPr>
          <w:spacing w:val="-6"/>
          <w:sz w:val="28"/>
        </w:rPr>
        <w:t> </w:t>
      </w:r>
      <w:r>
        <w:rPr>
          <w:sz w:val="28"/>
        </w:rPr>
        <w:t>năm</w:t>
      </w:r>
      <w:r>
        <w:rPr>
          <w:spacing w:val="-6"/>
          <w:sz w:val="28"/>
        </w:rPr>
        <w:t> </w:t>
      </w:r>
      <w:r>
        <w:rPr>
          <w:spacing w:val="-4"/>
          <w:sz w:val="28"/>
        </w:rPr>
        <w:t>2024.</w:t>
      </w:r>
    </w:p>
    <w:p>
      <w:pPr>
        <w:pStyle w:val="ListParagraph"/>
        <w:numPr>
          <w:ilvl w:val="1"/>
          <w:numId w:val="2"/>
        </w:numPr>
        <w:tabs>
          <w:tab w:pos="1003" w:val="left" w:leader="none"/>
        </w:tabs>
        <w:spacing w:line="240" w:lineRule="auto" w:before="77" w:after="0"/>
        <w:ind w:left="1003" w:right="0" w:hanging="162"/>
        <w:jc w:val="both"/>
        <w:rPr>
          <w:sz w:val="28"/>
        </w:rPr>
      </w:pPr>
      <w:r>
        <w:rPr>
          <w:sz w:val="28"/>
        </w:rPr>
        <w:t>Địa</w:t>
      </w:r>
      <w:r>
        <w:rPr>
          <w:spacing w:val="-4"/>
          <w:sz w:val="28"/>
        </w:rPr>
        <w:t> </w:t>
      </w:r>
      <w:r>
        <w:rPr>
          <w:sz w:val="28"/>
        </w:rPr>
        <w:t>điểm:</w:t>
      </w:r>
      <w:r>
        <w:rPr>
          <w:spacing w:val="-2"/>
          <w:sz w:val="28"/>
        </w:rPr>
        <w:t> </w:t>
      </w:r>
      <w:r>
        <w:rPr>
          <w:sz w:val="28"/>
        </w:rPr>
        <w:t>Tại</w:t>
      </w:r>
      <w:r>
        <w:rPr>
          <w:spacing w:val="-2"/>
          <w:sz w:val="28"/>
        </w:rPr>
        <w:t> </w:t>
      </w:r>
      <w:r>
        <w:rPr>
          <w:sz w:val="28"/>
        </w:rPr>
        <w:t>UBND</w:t>
      </w:r>
      <w:r>
        <w:rPr>
          <w:spacing w:val="-4"/>
          <w:sz w:val="28"/>
        </w:rPr>
        <w:t> </w:t>
      </w:r>
      <w:r>
        <w:rPr>
          <w:sz w:val="28"/>
        </w:rPr>
        <w:t>huyện</w:t>
      </w:r>
      <w:r>
        <w:rPr>
          <w:spacing w:val="-2"/>
          <w:sz w:val="28"/>
        </w:rPr>
        <w:t> </w:t>
      </w:r>
      <w:r>
        <w:rPr>
          <w:sz w:val="28"/>
        </w:rPr>
        <w:t>Phong</w:t>
      </w:r>
      <w:r>
        <w:rPr>
          <w:spacing w:val="-2"/>
          <w:sz w:val="28"/>
        </w:rPr>
        <w:t> </w:t>
      </w:r>
      <w:r>
        <w:rPr>
          <w:spacing w:val="-4"/>
          <w:sz w:val="28"/>
        </w:rPr>
        <w:t>Điền.</w:t>
      </w:r>
    </w:p>
    <w:p>
      <w:pPr>
        <w:pStyle w:val="BodyText"/>
        <w:spacing w:line="297" w:lineRule="auto" w:before="79"/>
        <w:ind w:right="226" w:firstLine="719"/>
        <w:jc w:val="both"/>
      </w:pPr>
      <w:r>
        <w:rPr/>
        <w:t>Giao Phòng Giáo dục và Đào tạo huyện triển khai và tổng hợp danh sách đăng ký tham gia lớp bồi dưỡng, tập huấn công tác văn thư, lưu trữ của các đơn vị trường học.</w:t>
      </w:r>
    </w:p>
    <w:p>
      <w:pPr>
        <w:pStyle w:val="BodyText"/>
        <w:spacing w:line="297" w:lineRule="auto" w:before="2"/>
        <w:ind w:right="225" w:firstLine="719"/>
        <w:jc w:val="both"/>
      </w:pPr>
      <w:r>
        <w:rPr/>
        <mc:AlternateContent>
          <mc:Choice Requires="wps">
            <w:drawing>
              <wp:anchor distT="0" distB="0" distL="0" distR="0" allowOverlap="1" layoutInCell="1" locked="0" behindDoc="0" simplePos="0" relativeHeight="15729664">
                <wp:simplePos x="0" y="0"/>
                <wp:positionH relativeFrom="page">
                  <wp:posOffset>1079550</wp:posOffset>
                </wp:positionH>
                <wp:positionV relativeFrom="paragraph">
                  <wp:posOffset>987351</wp:posOffset>
                </wp:positionV>
                <wp:extent cx="5306060" cy="1335405"/>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5306060" cy="133540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1"/>
                              <w:gridCol w:w="3625"/>
                            </w:tblGrid>
                            <w:tr>
                              <w:trPr>
                                <w:trHeight w:val="2103" w:hRule="atLeast"/>
                              </w:trPr>
                              <w:tc>
                                <w:tcPr>
                                  <w:tcW w:w="4611" w:type="dxa"/>
                                </w:tcPr>
                                <w:p>
                                  <w:pPr>
                                    <w:pStyle w:val="TableParagraph"/>
                                    <w:spacing w:line="251" w:lineRule="exact" w:before="241"/>
                                    <w:ind w:left="50"/>
                                    <w:rPr>
                                      <w:b/>
                                      <w:i/>
                                      <w:sz w:val="22"/>
                                    </w:rPr>
                                  </w:pPr>
                                  <w:r>
                                    <w:rPr>
                                      <w:b/>
                                      <w:i/>
                                      <w:sz w:val="22"/>
                                    </w:rPr>
                                    <w:t>Nơi</w:t>
                                  </w:r>
                                  <w:r>
                                    <w:rPr>
                                      <w:b/>
                                      <w:i/>
                                      <w:spacing w:val="-2"/>
                                      <w:sz w:val="22"/>
                                    </w:rPr>
                                    <w:t> nhận:</w:t>
                                  </w:r>
                                </w:p>
                                <w:p>
                                  <w:pPr>
                                    <w:pStyle w:val="TableParagraph"/>
                                    <w:numPr>
                                      <w:ilvl w:val="0"/>
                                      <w:numId w:val="3"/>
                                    </w:numPr>
                                    <w:tabs>
                                      <w:tab w:pos="176" w:val="left" w:leader="none"/>
                                    </w:tabs>
                                    <w:spacing w:line="251" w:lineRule="exact" w:before="0" w:after="0"/>
                                    <w:ind w:left="176" w:right="0" w:hanging="126"/>
                                    <w:jc w:val="left"/>
                                    <w:rPr>
                                      <w:sz w:val="22"/>
                                    </w:rPr>
                                  </w:pPr>
                                  <w:r>
                                    <w:rPr>
                                      <w:sz w:val="22"/>
                                    </w:rPr>
                                    <w:t>Như</w:t>
                                  </w:r>
                                  <w:r>
                                    <w:rPr>
                                      <w:spacing w:val="-2"/>
                                      <w:sz w:val="22"/>
                                    </w:rPr>
                                    <w:t> trên;</w:t>
                                  </w:r>
                                </w:p>
                                <w:p>
                                  <w:pPr>
                                    <w:pStyle w:val="TableParagraph"/>
                                    <w:numPr>
                                      <w:ilvl w:val="0"/>
                                      <w:numId w:val="3"/>
                                    </w:numPr>
                                    <w:tabs>
                                      <w:tab w:pos="176" w:val="left" w:leader="none"/>
                                    </w:tabs>
                                    <w:spacing w:line="252" w:lineRule="exact" w:before="0" w:after="0"/>
                                    <w:ind w:left="176" w:right="0" w:hanging="126"/>
                                    <w:jc w:val="left"/>
                                    <w:rPr>
                                      <w:sz w:val="22"/>
                                    </w:rPr>
                                  </w:pPr>
                                  <w:r>
                                    <w:rPr>
                                      <w:sz w:val="22"/>
                                    </w:rPr>
                                    <w:t>Chủ</w:t>
                                  </w:r>
                                  <w:r>
                                    <w:rPr>
                                      <w:spacing w:val="-2"/>
                                      <w:sz w:val="22"/>
                                    </w:rPr>
                                    <w:t> </w:t>
                                  </w:r>
                                  <w:r>
                                    <w:rPr>
                                      <w:sz w:val="22"/>
                                    </w:rPr>
                                    <w:t>tịch,</w:t>
                                  </w:r>
                                  <w:r>
                                    <w:rPr>
                                      <w:spacing w:val="-4"/>
                                      <w:sz w:val="22"/>
                                    </w:rPr>
                                    <w:t> </w:t>
                                  </w:r>
                                  <w:r>
                                    <w:rPr>
                                      <w:sz w:val="22"/>
                                    </w:rPr>
                                    <w:t>các</w:t>
                                  </w:r>
                                  <w:r>
                                    <w:rPr>
                                      <w:spacing w:val="-3"/>
                                      <w:sz w:val="22"/>
                                    </w:rPr>
                                    <w:t> </w:t>
                                  </w:r>
                                  <w:r>
                                    <w:rPr>
                                      <w:sz w:val="22"/>
                                    </w:rPr>
                                    <w:t>PCT UBND</w:t>
                                  </w:r>
                                  <w:r>
                                    <w:rPr>
                                      <w:spacing w:val="-5"/>
                                      <w:sz w:val="22"/>
                                    </w:rPr>
                                    <w:t> </w:t>
                                  </w:r>
                                  <w:r>
                                    <w:rPr>
                                      <w:spacing w:val="-2"/>
                                      <w:sz w:val="22"/>
                                    </w:rPr>
                                    <w:t>huyện;</w:t>
                                  </w:r>
                                </w:p>
                                <w:p>
                                  <w:pPr>
                                    <w:pStyle w:val="TableParagraph"/>
                                    <w:numPr>
                                      <w:ilvl w:val="0"/>
                                      <w:numId w:val="3"/>
                                    </w:numPr>
                                    <w:tabs>
                                      <w:tab w:pos="174" w:val="left" w:leader="none"/>
                                    </w:tabs>
                                    <w:spacing w:line="252" w:lineRule="exact" w:before="0" w:after="0"/>
                                    <w:ind w:left="174" w:right="0" w:hanging="124"/>
                                    <w:jc w:val="left"/>
                                    <w:rPr>
                                      <w:sz w:val="22"/>
                                    </w:rPr>
                                  </w:pPr>
                                  <w:r>
                                    <w:rPr>
                                      <w:sz w:val="22"/>
                                    </w:rPr>
                                    <w:t>Phòng</w:t>
                                  </w:r>
                                  <w:r>
                                    <w:rPr>
                                      <w:spacing w:val="-5"/>
                                      <w:sz w:val="22"/>
                                    </w:rPr>
                                    <w:t> </w:t>
                                  </w:r>
                                  <w:r>
                                    <w:rPr>
                                      <w:sz w:val="22"/>
                                    </w:rPr>
                                    <w:t>Nội vụ</w:t>
                                  </w:r>
                                  <w:r>
                                    <w:rPr>
                                      <w:spacing w:val="-1"/>
                                      <w:sz w:val="22"/>
                                    </w:rPr>
                                    <w:t> </w:t>
                                  </w:r>
                                  <w:r>
                                    <w:rPr>
                                      <w:spacing w:val="-2"/>
                                      <w:sz w:val="22"/>
                                    </w:rPr>
                                    <w:t>huyện;</w:t>
                                  </w:r>
                                </w:p>
                                <w:p>
                                  <w:pPr>
                                    <w:pStyle w:val="TableParagraph"/>
                                    <w:numPr>
                                      <w:ilvl w:val="0"/>
                                      <w:numId w:val="3"/>
                                    </w:numPr>
                                    <w:tabs>
                                      <w:tab w:pos="174" w:val="left" w:leader="none"/>
                                    </w:tabs>
                                    <w:spacing w:line="240" w:lineRule="auto" w:before="2" w:after="0"/>
                                    <w:ind w:left="174" w:right="0" w:hanging="124"/>
                                    <w:jc w:val="left"/>
                                    <w:rPr>
                                      <w:sz w:val="22"/>
                                    </w:rPr>
                                  </w:pPr>
                                  <w:r>
                                    <w:rPr>
                                      <w:sz w:val="22"/>
                                    </w:rPr>
                                    <w:t>Lưu: VT, </w:t>
                                  </w:r>
                                  <w:r>
                                    <w:rPr>
                                      <w:spacing w:val="-5"/>
                                      <w:sz w:val="22"/>
                                    </w:rPr>
                                    <w:t>NV.</w:t>
                                  </w:r>
                                </w:p>
                              </w:tc>
                              <w:tc>
                                <w:tcPr>
                                  <w:tcW w:w="3625" w:type="dxa"/>
                                </w:tcPr>
                                <w:p>
                                  <w:pPr>
                                    <w:pStyle w:val="TableParagraph"/>
                                    <w:ind w:left="1487" w:firstLine="67"/>
                                    <w:rPr>
                                      <w:b/>
                                      <w:sz w:val="28"/>
                                    </w:rPr>
                                  </w:pPr>
                                  <w:r>
                                    <w:rPr>
                                      <w:b/>
                                      <w:sz w:val="28"/>
                                    </w:rPr>
                                    <w:t>KT. CHỦ TỊCH PHÓ</w:t>
                                  </w:r>
                                  <w:r>
                                    <w:rPr>
                                      <w:b/>
                                      <w:spacing w:val="-4"/>
                                      <w:sz w:val="28"/>
                                    </w:rPr>
                                    <w:t> </w:t>
                                  </w:r>
                                  <w:r>
                                    <w:rPr>
                                      <w:b/>
                                      <w:sz w:val="28"/>
                                    </w:rPr>
                                    <w:t>CHỦ</w:t>
                                  </w:r>
                                  <w:r>
                                    <w:rPr>
                                      <w:b/>
                                      <w:spacing w:val="-3"/>
                                      <w:sz w:val="28"/>
                                    </w:rPr>
                                    <w:t> </w:t>
                                  </w:r>
                                  <w:r>
                                    <w:rPr>
                                      <w:b/>
                                      <w:spacing w:val="-4"/>
                                      <w:sz w:val="28"/>
                                    </w:rPr>
                                    <w:t>TỊCH</w:t>
                                  </w:r>
                                </w:p>
                                <w:p>
                                  <w:pPr>
                                    <w:pStyle w:val="TableParagraph"/>
                                    <w:rPr>
                                      <w:sz w:val="28"/>
                                    </w:rPr>
                                  </w:pPr>
                                </w:p>
                                <w:p>
                                  <w:pPr>
                                    <w:pStyle w:val="TableParagraph"/>
                                    <w:rPr>
                                      <w:sz w:val="28"/>
                                    </w:rPr>
                                  </w:pPr>
                                </w:p>
                                <w:p>
                                  <w:pPr>
                                    <w:pStyle w:val="TableParagraph"/>
                                    <w:spacing w:before="171"/>
                                    <w:rPr>
                                      <w:sz w:val="28"/>
                                    </w:rPr>
                                  </w:pPr>
                                </w:p>
                                <w:p>
                                  <w:pPr>
                                    <w:pStyle w:val="TableParagraph"/>
                                    <w:spacing w:line="302" w:lineRule="exact"/>
                                    <w:ind w:left="1535"/>
                                    <w:rPr>
                                      <w:b/>
                                      <w:sz w:val="28"/>
                                    </w:rPr>
                                  </w:pPr>
                                  <w:r>
                                    <w:rPr>
                                      <w:b/>
                                      <w:sz w:val="28"/>
                                    </w:rPr>
                                    <w:t>Hoàng</w:t>
                                  </w:r>
                                  <w:r>
                                    <w:rPr>
                                      <w:b/>
                                      <w:spacing w:val="-5"/>
                                      <w:sz w:val="28"/>
                                    </w:rPr>
                                    <w:t> </w:t>
                                  </w:r>
                                  <w:r>
                                    <w:rPr>
                                      <w:b/>
                                      <w:sz w:val="28"/>
                                    </w:rPr>
                                    <w:t>Văn</w:t>
                                  </w:r>
                                  <w:r>
                                    <w:rPr>
                                      <w:b/>
                                      <w:spacing w:val="-3"/>
                                      <w:sz w:val="28"/>
                                    </w:rPr>
                                    <w:t> </w:t>
                                  </w:r>
                                  <w:r>
                                    <w:rPr>
                                      <w:b/>
                                      <w:spacing w:val="-4"/>
                                      <w:sz w:val="28"/>
                                    </w:rPr>
                                    <w:t>Thái</w:t>
                                  </w:r>
                                </w:p>
                              </w:tc>
                            </w:tr>
                          </w:tbl>
                          <w:p>
                            <w:pPr>
                              <w:pStyle w:val="BodyText"/>
                              <w:ind w:left="0"/>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85.003998pt;margin-top:77.744179pt;width:417.8pt;height:105.15pt;mso-position-horizontal-relative:page;mso-position-vertical-relative:paragraph;z-index:15729664" type="#_x0000_t202" id="docshape3"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11"/>
                        <w:gridCol w:w="3625"/>
                      </w:tblGrid>
                      <w:tr>
                        <w:trPr>
                          <w:trHeight w:val="2103" w:hRule="atLeast"/>
                        </w:trPr>
                        <w:tc>
                          <w:tcPr>
                            <w:tcW w:w="4611" w:type="dxa"/>
                          </w:tcPr>
                          <w:p>
                            <w:pPr>
                              <w:pStyle w:val="TableParagraph"/>
                              <w:spacing w:line="251" w:lineRule="exact" w:before="241"/>
                              <w:ind w:left="50"/>
                              <w:rPr>
                                <w:b/>
                                <w:i/>
                                <w:sz w:val="22"/>
                              </w:rPr>
                            </w:pPr>
                            <w:r>
                              <w:rPr>
                                <w:b/>
                                <w:i/>
                                <w:sz w:val="22"/>
                              </w:rPr>
                              <w:t>Nơi</w:t>
                            </w:r>
                            <w:r>
                              <w:rPr>
                                <w:b/>
                                <w:i/>
                                <w:spacing w:val="-2"/>
                                <w:sz w:val="22"/>
                              </w:rPr>
                              <w:t> nhận:</w:t>
                            </w:r>
                          </w:p>
                          <w:p>
                            <w:pPr>
                              <w:pStyle w:val="TableParagraph"/>
                              <w:numPr>
                                <w:ilvl w:val="0"/>
                                <w:numId w:val="3"/>
                              </w:numPr>
                              <w:tabs>
                                <w:tab w:pos="176" w:val="left" w:leader="none"/>
                              </w:tabs>
                              <w:spacing w:line="251" w:lineRule="exact" w:before="0" w:after="0"/>
                              <w:ind w:left="176" w:right="0" w:hanging="126"/>
                              <w:jc w:val="left"/>
                              <w:rPr>
                                <w:sz w:val="22"/>
                              </w:rPr>
                            </w:pPr>
                            <w:r>
                              <w:rPr>
                                <w:sz w:val="22"/>
                              </w:rPr>
                              <w:t>Như</w:t>
                            </w:r>
                            <w:r>
                              <w:rPr>
                                <w:spacing w:val="-2"/>
                                <w:sz w:val="22"/>
                              </w:rPr>
                              <w:t> trên;</w:t>
                            </w:r>
                          </w:p>
                          <w:p>
                            <w:pPr>
                              <w:pStyle w:val="TableParagraph"/>
                              <w:numPr>
                                <w:ilvl w:val="0"/>
                                <w:numId w:val="3"/>
                              </w:numPr>
                              <w:tabs>
                                <w:tab w:pos="176" w:val="left" w:leader="none"/>
                              </w:tabs>
                              <w:spacing w:line="252" w:lineRule="exact" w:before="0" w:after="0"/>
                              <w:ind w:left="176" w:right="0" w:hanging="126"/>
                              <w:jc w:val="left"/>
                              <w:rPr>
                                <w:sz w:val="22"/>
                              </w:rPr>
                            </w:pPr>
                            <w:r>
                              <w:rPr>
                                <w:sz w:val="22"/>
                              </w:rPr>
                              <w:t>Chủ</w:t>
                            </w:r>
                            <w:r>
                              <w:rPr>
                                <w:spacing w:val="-2"/>
                                <w:sz w:val="22"/>
                              </w:rPr>
                              <w:t> </w:t>
                            </w:r>
                            <w:r>
                              <w:rPr>
                                <w:sz w:val="22"/>
                              </w:rPr>
                              <w:t>tịch,</w:t>
                            </w:r>
                            <w:r>
                              <w:rPr>
                                <w:spacing w:val="-4"/>
                                <w:sz w:val="22"/>
                              </w:rPr>
                              <w:t> </w:t>
                            </w:r>
                            <w:r>
                              <w:rPr>
                                <w:sz w:val="22"/>
                              </w:rPr>
                              <w:t>các</w:t>
                            </w:r>
                            <w:r>
                              <w:rPr>
                                <w:spacing w:val="-3"/>
                                <w:sz w:val="22"/>
                              </w:rPr>
                              <w:t> </w:t>
                            </w:r>
                            <w:r>
                              <w:rPr>
                                <w:sz w:val="22"/>
                              </w:rPr>
                              <w:t>PCT UBND</w:t>
                            </w:r>
                            <w:r>
                              <w:rPr>
                                <w:spacing w:val="-5"/>
                                <w:sz w:val="22"/>
                              </w:rPr>
                              <w:t> </w:t>
                            </w:r>
                            <w:r>
                              <w:rPr>
                                <w:spacing w:val="-2"/>
                                <w:sz w:val="22"/>
                              </w:rPr>
                              <w:t>huyện;</w:t>
                            </w:r>
                          </w:p>
                          <w:p>
                            <w:pPr>
                              <w:pStyle w:val="TableParagraph"/>
                              <w:numPr>
                                <w:ilvl w:val="0"/>
                                <w:numId w:val="3"/>
                              </w:numPr>
                              <w:tabs>
                                <w:tab w:pos="174" w:val="left" w:leader="none"/>
                              </w:tabs>
                              <w:spacing w:line="252" w:lineRule="exact" w:before="0" w:after="0"/>
                              <w:ind w:left="174" w:right="0" w:hanging="124"/>
                              <w:jc w:val="left"/>
                              <w:rPr>
                                <w:sz w:val="22"/>
                              </w:rPr>
                            </w:pPr>
                            <w:r>
                              <w:rPr>
                                <w:sz w:val="22"/>
                              </w:rPr>
                              <w:t>Phòng</w:t>
                            </w:r>
                            <w:r>
                              <w:rPr>
                                <w:spacing w:val="-5"/>
                                <w:sz w:val="22"/>
                              </w:rPr>
                              <w:t> </w:t>
                            </w:r>
                            <w:r>
                              <w:rPr>
                                <w:sz w:val="22"/>
                              </w:rPr>
                              <w:t>Nội vụ</w:t>
                            </w:r>
                            <w:r>
                              <w:rPr>
                                <w:spacing w:val="-1"/>
                                <w:sz w:val="22"/>
                              </w:rPr>
                              <w:t> </w:t>
                            </w:r>
                            <w:r>
                              <w:rPr>
                                <w:spacing w:val="-2"/>
                                <w:sz w:val="22"/>
                              </w:rPr>
                              <w:t>huyện;</w:t>
                            </w:r>
                          </w:p>
                          <w:p>
                            <w:pPr>
                              <w:pStyle w:val="TableParagraph"/>
                              <w:numPr>
                                <w:ilvl w:val="0"/>
                                <w:numId w:val="3"/>
                              </w:numPr>
                              <w:tabs>
                                <w:tab w:pos="174" w:val="left" w:leader="none"/>
                              </w:tabs>
                              <w:spacing w:line="240" w:lineRule="auto" w:before="2" w:after="0"/>
                              <w:ind w:left="174" w:right="0" w:hanging="124"/>
                              <w:jc w:val="left"/>
                              <w:rPr>
                                <w:sz w:val="22"/>
                              </w:rPr>
                            </w:pPr>
                            <w:r>
                              <w:rPr>
                                <w:sz w:val="22"/>
                              </w:rPr>
                              <w:t>Lưu: VT, </w:t>
                            </w:r>
                            <w:r>
                              <w:rPr>
                                <w:spacing w:val="-5"/>
                                <w:sz w:val="22"/>
                              </w:rPr>
                              <w:t>NV.</w:t>
                            </w:r>
                          </w:p>
                        </w:tc>
                        <w:tc>
                          <w:tcPr>
                            <w:tcW w:w="3625" w:type="dxa"/>
                          </w:tcPr>
                          <w:p>
                            <w:pPr>
                              <w:pStyle w:val="TableParagraph"/>
                              <w:ind w:left="1487" w:firstLine="67"/>
                              <w:rPr>
                                <w:b/>
                                <w:sz w:val="28"/>
                              </w:rPr>
                            </w:pPr>
                            <w:r>
                              <w:rPr>
                                <w:b/>
                                <w:sz w:val="28"/>
                              </w:rPr>
                              <w:t>KT. CHỦ TỊCH PHÓ</w:t>
                            </w:r>
                            <w:r>
                              <w:rPr>
                                <w:b/>
                                <w:spacing w:val="-4"/>
                                <w:sz w:val="28"/>
                              </w:rPr>
                              <w:t> </w:t>
                            </w:r>
                            <w:r>
                              <w:rPr>
                                <w:b/>
                                <w:sz w:val="28"/>
                              </w:rPr>
                              <w:t>CHỦ</w:t>
                            </w:r>
                            <w:r>
                              <w:rPr>
                                <w:b/>
                                <w:spacing w:val="-3"/>
                                <w:sz w:val="28"/>
                              </w:rPr>
                              <w:t> </w:t>
                            </w:r>
                            <w:r>
                              <w:rPr>
                                <w:b/>
                                <w:spacing w:val="-4"/>
                                <w:sz w:val="28"/>
                              </w:rPr>
                              <w:t>TỊCH</w:t>
                            </w:r>
                          </w:p>
                          <w:p>
                            <w:pPr>
                              <w:pStyle w:val="TableParagraph"/>
                              <w:rPr>
                                <w:sz w:val="28"/>
                              </w:rPr>
                            </w:pPr>
                          </w:p>
                          <w:p>
                            <w:pPr>
                              <w:pStyle w:val="TableParagraph"/>
                              <w:rPr>
                                <w:sz w:val="28"/>
                              </w:rPr>
                            </w:pPr>
                          </w:p>
                          <w:p>
                            <w:pPr>
                              <w:pStyle w:val="TableParagraph"/>
                              <w:spacing w:before="171"/>
                              <w:rPr>
                                <w:sz w:val="28"/>
                              </w:rPr>
                            </w:pPr>
                          </w:p>
                          <w:p>
                            <w:pPr>
                              <w:pStyle w:val="TableParagraph"/>
                              <w:spacing w:line="302" w:lineRule="exact"/>
                              <w:ind w:left="1535"/>
                              <w:rPr>
                                <w:b/>
                                <w:sz w:val="28"/>
                              </w:rPr>
                            </w:pPr>
                            <w:r>
                              <w:rPr>
                                <w:b/>
                                <w:sz w:val="28"/>
                              </w:rPr>
                              <w:t>Hoàng</w:t>
                            </w:r>
                            <w:r>
                              <w:rPr>
                                <w:b/>
                                <w:spacing w:val="-5"/>
                                <w:sz w:val="28"/>
                              </w:rPr>
                              <w:t> </w:t>
                            </w:r>
                            <w:r>
                              <w:rPr>
                                <w:b/>
                                <w:sz w:val="28"/>
                              </w:rPr>
                              <w:t>Văn</w:t>
                            </w:r>
                            <w:r>
                              <w:rPr>
                                <w:b/>
                                <w:spacing w:val="-3"/>
                                <w:sz w:val="28"/>
                              </w:rPr>
                              <w:t> </w:t>
                            </w:r>
                            <w:r>
                              <w:rPr>
                                <w:b/>
                                <w:spacing w:val="-4"/>
                                <w:sz w:val="28"/>
                              </w:rPr>
                              <w:t>Thái</w:t>
                            </w:r>
                          </w:p>
                        </w:tc>
                      </w:tr>
                    </w:tbl>
                    <w:p>
                      <w:pPr>
                        <w:pStyle w:val="BodyText"/>
                        <w:ind w:left="0"/>
                      </w:pPr>
                    </w:p>
                  </w:txbxContent>
                </v:textbox>
                <w10:wrap type="none"/>
              </v:shape>
            </w:pict>
          </mc:Fallback>
        </mc:AlternateContent>
      </w:r>
      <w:r>
        <w:rPr/>
        <w:drawing>
          <wp:anchor distT="0" distB="0" distL="0" distR="0" allowOverlap="1" layoutInCell="1" locked="0" behindDoc="0" simplePos="0" relativeHeight="15730176">
            <wp:simplePos x="0" y="0"/>
            <wp:positionH relativeFrom="page">
              <wp:posOffset>4861305</wp:posOffset>
            </wp:positionH>
            <wp:positionV relativeFrom="paragraph">
              <wp:posOffset>1264226</wp:posOffset>
            </wp:positionV>
            <wp:extent cx="1656461" cy="990600"/>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5" cstate="print"/>
                    <a:stretch>
                      <a:fillRect/>
                    </a:stretch>
                  </pic:blipFill>
                  <pic:spPr>
                    <a:xfrm>
                      <a:off x="0" y="0"/>
                      <a:ext cx="1656461" cy="990600"/>
                    </a:xfrm>
                    <a:prstGeom prst="rect">
                      <a:avLst/>
                    </a:prstGeom>
                  </pic:spPr>
                </pic:pic>
              </a:graphicData>
            </a:graphic>
          </wp:anchor>
        </w:drawing>
      </w:r>
      <w:r>
        <w:rPr/>
        <w:t>Nhận được Công văn này, yêu cầu các cơ quan,</w:t>
      </w:r>
      <w:r>
        <w:rPr>
          <w:spacing w:val="-1"/>
        </w:rPr>
        <w:t> </w:t>
      </w:r>
      <w:r>
        <w:rPr/>
        <w:t>đơn vị, địa phương lập danh sách đăng ký (theo mẫu đính kèm), gửi về UBND huyện (qua Phòng Nội vụ</w:t>
      </w:r>
      <w:r>
        <w:rPr>
          <w:spacing w:val="40"/>
        </w:rPr>
        <w:t> </w:t>
      </w:r>
      <w:r>
        <w:rPr/>
        <w:t>huyện) trước ngày </w:t>
      </w:r>
      <w:r>
        <w:rPr>
          <w:b/>
        </w:rPr>
        <w:t>27/02/2024 </w:t>
      </w:r>
      <w:r>
        <w:rPr/>
        <w:t>để tổng hợp, đăng ký với Sở Nội vụ tỉnh đúng thời gian quy định./.</w:t>
      </w:r>
    </w:p>
    <w:p>
      <w:pPr>
        <w:spacing w:after="0" w:line="297" w:lineRule="auto"/>
        <w:jc w:val="both"/>
        <w:sectPr>
          <w:pgSz w:w="11910" w:h="16850"/>
          <w:pgMar w:top="1120" w:bottom="280" w:left="1580" w:right="620"/>
        </w:sectPr>
      </w:pPr>
    </w:p>
    <w:p>
      <w:pPr>
        <w:pStyle w:val="Heading1"/>
        <w:spacing w:before="69"/>
        <w:ind w:right="102"/>
      </w:pPr>
      <w:r>
        <w:rPr/>
        <w:t>DANH</w:t>
      </w:r>
      <w:r>
        <w:rPr>
          <w:spacing w:val="-4"/>
        </w:rPr>
        <w:t> </w:t>
      </w:r>
      <w:r>
        <w:rPr/>
        <w:t>SÁCH</w:t>
      </w:r>
      <w:r>
        <w:rPr>
          <w:spacing w:val="-4"/>
        </w:rPr>
        <w:t> </w:t>
      </w:r>
      <w:r>
        <w:rPr/>
        <w:t>ĐĂNG</w:t>
      </w:r>
      <w:r>
        <w:rPr>
          <w:spacing w:val="-4"/>
        </w:rPr>
        <w:t> </w:t>
      </w:r>
      <w:r>
        <w:rPr>
          <w:spacing w:val="-5"/>
        </w:rPr>
        <w:t>KÝ</w:t>
      </w:r>
    </w:p>
    <w:p>
      <w:pPr>
        <w:spacing w:line="254" w:lineRule="auto" w:before="22"/>
        <w:ind w:left="375" w:right="483" w:firstLine="0"/>
        <w:jc w:val="center"/>
        <w:rPr>
          <w:b/>
          <w:sz w:val="28"/>
        </w:rPr>
      </w:pPr>
      <w:r>
        <w:rPr>
          <w:b/>
          <w:sz w:val="28"/>
        </w:rPr>
        <w:t>LỚP</w:t>
      </w:r>
      <w:r>
        <w:rPr>
          <w:b/>
          <w:spacing w:val="-5"/>
          <w:sz w:val="28"/>
        </w:rPr>
        <w:t> </w:t>
      </w:r>
      <w:r>
        <w:rPr>
          <w:b/>
          <w:sz w:val="28"/>
        </w:rPr>
        <w:t>BỒI</w:t>
      </w:r>
      <w:r>
        <w:rPr>
          <w:b/>
          <w:spacing w:val="-3"/>
          <w:sz w:val="28"/>
        </w:rPr>
        <w:t> </w:t>
      </w:r>
      <w:r>
        <w:rPr>
          <w:b/>
          <w:sz w:val="28"/>
        </w:rPr>
        <w:t>DƯỠNG,</w:t>
      </w:r>
      <w:r>
        <w:rPr>
          <w:b/>
          <w:spacing w:val="-7"/>
          <w:sz w:val="28"/>
        </w:rPr>
        <w:t> </w:t>
      </w:r>
      <w:r>
        <w:rPr>
          <w:b/>
          <w:sz w:val="28"/>
        </w:rPr>
        <w:t>TẬP</w:t>
      </w:r>
      <w:r>
        <w:rPr>
          <w:b/>
          <w:spacing w:val="-4"/>
          <w:sz w:val="28"/>
        </w:rPr>
        <w:t> </w:t>
      </w:r>
      <w:r>
        <w:rPr>
          <w:b/>
          <w:sz w:val="28"/>
        </w:rPr>
        <w:t>HUẤN</w:t>
      </w:r>
      <w:r>
        <w:rPr>
          <w:b/>
          <w:spacing w:val="-4"/>
          <w:sz w:val="28"/>
        </w:rPr>
        <w:t> </w:t>
      </w:r>
      <w:r>
        <w:rPr>
          <w:b/>
          <w:sz w:val="28"/>
        </w:rPr>
        <w:t>CÔNG</w:t>
      </w:r>
      <w:r>
        <w:rPr>
          <w:b/>
          <w:spacing w:val="-2"/>
          <w:sz w:val="28"/>
        </w:rPr>
        <w:t> </w:t>
      </w:r>
      <w:r>
        <w:rPr>
          <w:b/>
          <w:sz w:val="28"/>
        </w:rPr>
        <w:t>TÁC</w:t>
      </w:r>
      <w:r>
        <w:rPr>
          <w:b/>
          <w:spacing w:val="-4"/>
          <w:sz w:val="28"/>
        </w:rPr>
        <w:t> </w:t>
      </w:r>
      <w:r>
        <w:rPr>
          <w:b/>
          <w:sz w:val="28"/>
        </w:rPr>
        <w:t>VĂN</w:t>
      </w:r>
      <w:r>
        <w:rPr>
          <w:b/>
          <w:spacing w:val="-4"/>
          <w:sz w:val="28"/>
        </w:rPr>
        <w:t> </w:t>
      </w:r>
      <w:r>
        <w:rPr>
          <w:b/>
          <w:sz w:val="28"/>
        </w:rPr>
        <w:t>THƯ,</w:t>
      </w:r>
      <w:r>
        <w:rPr>
          <w:b/>
          <w:spacing w:val="-4"/>
          <w:sz w:val="28"/>
        </w:rPr>
        <w:t> </w:t>
      </w:r>
      <w:r>
        <w:rPr>
          <w:b/>
          <w:sz w:val="28"/>
        </w:rPr>
        <w:t>LƯU</w:t>
      </w:r>
      <w:r>
        <w:rPr>
          <w:b/>
          <w:spacing w:val="-5"/>
          <w:sz w:val="28"/>
        </w:rPr>
        <w:t> </w:t>
      </w:r>
      <w:r>
        <w:rPr>
          <w:b/>
          <w:sz w:val="28"/>
        </w:rPr>
        <w:t>TRỮ NĂM 2024</w:t>
      </w:r>
    </w:p>
    <w:p>
      <w:pPr>
        <w:tabs>
          <w:tab w:pos="3504" w:val="left" w:leader="none"/>
          <w:tab w:pos="5966" w:val="left" w:leader="none"/>
        </w:tabs>
        <w:spacing w:line="319" w:lineRule="exact" w:before="0"/>
        <w:ind w:left="494" w:right="0" w:firstLine="0"/>
        <w:jc w:val="left"/>
        <w:rPr>
          <w:i/>
          <w:sz w:val="28"/>
        </w:rPr>
      </w:pPr>
      <w:r>
        <w:rPr>
          <w:i/>
          <w:sz w:val="28"/>
        </w:rPr>
        <w:t>(kèm</w:t>
      </w:r>
      <w:r>
        <w:rPr>
          <w:i/>
          <w:spacing w:val="-6"/>
          <w:sz w:val="28"/>
        </w:rPr>
        <w:t> </w:t>
      </w:r>
      <w:r>
        <w:rPr>
          <w:i/>
          <w:sz w:val="28"/>
        </w:rPr>
        <w:t>theo</w:t>
      </w:r>
      <w:r>
        <w:rPr>
          <w:i/>
          <w:spacing w:val="-3"/>
          <w:sz w:val="28"/>
        </w:rPr>
        <w:t> </w:t>
      </w:r>
      <w:r>
        <w:rPr>
          <w:i/>
          <w:sz w:val="28"/>
        </w:rPr>
        <w:t>Công</w:t>
      </w:r>
      <w:r>
        <w:rPr>
          <w:i/>
          <w:spacing w:val="-3"/>
          <w:sz w:val="28"/>
        </w:rPr>
        <w:t> </w:t>
      </w:r>
      <w:r>
        <w:rPr>
          <w:i/>
          <w:sz w:val="28"/>
        </w:rPr>
        <w:t>văn</w:t>
      </w:r>
      <w:r>
        <w:rPr>
          <w:i/>
          <w:spacing w:val="-3"/>
          <w:sz w:val="28"/>
        </w:rPr>
        <w:t> </w:t>
      </w:r>
      <w:r>
        <w:rPr>
          <w:i/>
          <w:spacing w:val="-5"/>
          <w:sz w:val="28"/>
        </w:rPr>
        <w:t>số:</w:t>
      </w:r>
      <w:r>
        <w:rPr>
          <w:i/>
          <w:sz w:val="28"/>
        </w:rPr>
        <w:tab/>
        <w:t>/UBND-NV</w:t>
      </w:r>
      <w:r>
        <w:rPr>
          <w:i/>
          <w:spacing w:val="63"/>
          <w:sz w:val="28"/>
        </w:rPr>
        <w:t> </w:t>
      </w:r>
      <w:r>
        <w:rPr>
          <w:i/>
          <w:spacing w:val="-4"/>
          <w:sz w:val="28"/>
        </w:rPr>
        <w:t>ngày</w:t>
      </w:r>
      <w:r>
        <w:rPr>
          <w:i/>
          <w:sz w:val="28"/>
        </w:rPr>
        <w:tab/>
        <w:t>/02/2024</w:t>
      </w:r>
      <w:r>
        <w:rPr>
          <w:i/>
          <w:spacing w:val="-6"/>
          <w:sz w:val="28"/>
        </w:rPr>
        <w:t> </w:t>
      </w:r>
      <w:r>
        <w:rPr>
          <w:i/>
          <w:sz w:val="28"/>
        </w:rPr>
        <w:t>của</w:t>
      </w:r>
      <w:r>
        <w:rPr>
          <w:i/>
          <w:spacing w:val="-5"/>
          <w:sz w:val="28"/>
        </w:rPr>
        <w:t> </w:t>
      </w:r>
      <w:r>
        <w:rPr>
          <w:i/>
          <w:sz w:val="28"/>
        </w:rPr>
        <w:t>UBND</w:t>
      </w:r>
      <w:r>
        <w:rPr>
          <w:i/>
          <w:spacing w:val="-5"/>
          <w:sz w:val="28"/>
        </w:rPr>
        <w:t> </w:t>
      </w:r>
      <w:r>
        <w:rPr>
          <w:i/>
          <w:spacing w:val="-2"/>
          <w:sz w:val="28"/>
        </w:rPr>
        <w:t>huyện)</w:t>
      </w:r>
    </w:p>
    <w:p>
      <w:pPr>
        <w:pStyle w:val="BodyText"/>
        <w:spacing w:before="7"/>
        <w:ind w:left="0"/>
        <w:rPr>
          <w:i/>
          <w:sz w:val="3"/>
        </w:rPr>
      </w:pPr>
      <w:r>
        <w:rPr/>
        <mc:AlternateContent>
          <mc:Choice Requires="wps">
            <w:drawing>
              <wp:anchor distT="0" distB="0" distL="0" distR="0" allowOverlap="1" layoutInCell="1" locked="0" behindDoc="1" simplePos="0" relativeHeight="487589888">
                <wp:simplePos x="0" y="0"/>
                <wp:positionH relativeFrom="page">
                  <wp:posOffset>3180079</wp:posOffset>
                </wp:positionH>
                <wp:positionV relativeFrom="paragraph">
                  <wp:posOffset>41944</wp:posOffset>
                </wp:positionV>
                <wp:extent cx="1741170" cy="1270"/>
                <wp:effectExtent l="0" t="0" r="0" b="0"/>
                <wp:wrapTopAndBottom/>
                <wp:docPr id="7" name="Graphic 7"/>
                <wp:cNvGraphicFramePr>
                  <a:graphicFrameLocks/>
                </wp:cNvGraphicFramePr>
                <a:graphic>
                  <a:graphicData uri="http://schemas.microsoft.com/office/word/2010/wordprocessingShape">
                    <wps:wsp>
                      <wps:cNvPr id="7" name="Graphic 7"/>
                      <wps:cNvSpPr/>
                      <wps:spPr>
                        <a:xfrm>
                          <a:off x="0" y="0"/>
                          <a:ext cx="1741170" cy="1270"/>
                        </a:xfrm>
                        <a:custGeom>
                          <a:avLst/>
                          <a:gdLst/>
                          <a:ahLst/>
                          <a:cxnLst/>
                          <a:rect l="l" t="t" r="r" b="b"/>
                          <a:pathLst>
                            <a:path w="1741170" h="0">
                              <a:moveTo>
                                <a:pt x="0" y="0"/>
                              </a:moveTo>
                              <a:lnTo>
                                <a:pt x="1741170"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50.399994pt;margin-top:3.302712pt;width:137.1pt;height:.1pt;mso-position-horizontal-relative:page;mso-position-vertical-relative:paragraph;z-index:-15726592;mso-wrap-distance-left:0;mso-wrap-distance-right:0" id="docshape4" coordorigin="5008,66" coordsize="2742,0" path="m5008,66l7750,66e" filled="false" stroked="true" strokeweight=".75pt" strokecolor="#000000">
                <v:path arrowok="t"/>
                <v:stroke dashstyle="solid"/>
                <w10:wrap type="topAndBottom"/>
              </v:shape>
            </w:pict>
          </mc:Fallback>
        </mc:AlternateContent>
      </w:r>
    </w:p>
    <w:p>
      <w:pPr>
        <w:pStyle w:val="BodyText"/>
        <w:ind w:left="0"/>
        <w:rPr>
          <w:i/>
          <w:sz w:val="20"/>
        </w:rPr>
      </w:pPr>
    </w:p>
    <w:p>
      <w:pPr>
        <w:pStyle w:val="BodyText"/>
        <w:spacing w:before="176"/>
        <w:ind w:left="0"/>
        <w:rPr>
          <w:i/>
          <w:sz w:val="20"/>
        </w:rPr>
      </w:pPr>
    </w:p>
    <w:tbl>
      <w:tblPr>
        <w:tblW w:w="0" w:type="auto"/>
        <w:jc w:val="left"/>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59"/>
        <w:gridCol w:w="1450"/>
        <w:gridCol w:w="2052"/>
        <w:gridCol w:w="1484"/>
        <w:gridCol w:w="1859"/>
        <w:gridCol w:w="2063"/>
      </w:tblGrid>
      <w:tr>
        <w:trPr>
          <w:trHeight w:val="361" w:hRule="atLeast"/>
        </w:trPr>
        <w:tc>
          <w:tcPr>
            <w:tcW w:w="559" w:type="dxa"/>
            <w:vMerge w:val="restart"/>
          </w:tcPr>
          <w:p>
            <w:pPr>
              <w:pStyle w:val="TableParagraph"/>
              <w:spacing w:before="180"/>
              <w:ind w:left="107"/>
              <w:rPr>
                <w:b/>
                <w:sz w:val="28"/>
              </w:rPr>
            </w:pPr>
            <w:r>
              <w:rPr>
                <w:b/>
                <w:spacing w:val="-5"/>
                <w:sz w:val="28"/>
              </w:rPr>
              <w:t>Stt</w:t>
            </w:r>
          </w:p>
        </w:tc>
        <w:tc>
          <w:tcPr>
            <w:tcW w:w="1450" w:type="dxa"/>
            <w:vMerge w:val="restart"/>
          </w:tcPr>
          <w:p>
            <w:pPr>
              <w:pStyle w:val="TableParagraph"/>
              <w:spacing w:before="28"/>
              <w:rPr>
                <w:i/>
                <w:sz w:val="28"/>
              </w:rPr>
            </w:pPr>
          </w:p>
          <w:p>
            <w:pPr>
              <w:pStyle w:val="TableParagraph"/>
              <w:ind w:left="148"/>
              <w:rPr>
                <w:b/>
                <w:sz w:val="28"/>
              </w:rPr>
            </w:pPr>
            <w:r>
              <w:rPr>
                <w:b/>
                <w:sz w:val="28"/>
              </w:rPr>
              <w:t>Họ và </w:t>
            </w:r>
            <w:r>
              <w:rPr>
                <w:b/>
                <w:spacing w:val="-5"/>
                <w:sz w:val="28"/>
              </w:rPr>
              <w:t>tên</w:t>
            </w:r>
          </w:p>
        </w:tc>
        <w:tc>
          <w:tcPr>
            <w:tcW w:w="2052" w:type="dxa"/>
            <w:vMerge w:val="restart"/>
          </w:tcPr>
          <w:p>
            <w:pPr>
              <w:pStyle w:val="TableParagraph"/>
              <w:spacing w:line="254" w:lineRule="auto" w:before="180"/>
              <w:ind w:left="585" w:right="464" w:hanging="116"/>
              <w:rPr>
                <w:b/>
                <w:sz w:val="28"/>
              </w:rPr>
            </w:pPr>
            <w:r>
              <w:rPr>
                <w:b/>
                <w:sz w:val="28"/>
              </w:rPr>
              <w:t>Cơ</w:t>
            </w:r>
            <w:r>
              <w:rPr>
                <w:b/>
                <w:spacing w:val="-18"/>
                <w:sz w:val="28"/>
              </w:rPr>
              <w:t> </w:t>
            </w:r>
            <w:r>
              <w:rPr>
                <w:b/>
                <w:sz w:val="28"/>
              </w:rPr>
              <w:t>quan, tổ chức</w:t>
            </w:r>
          </w:p>
        </w:tc>
        <w:tc>
          <w:tcPr>
            <w:tcW w:w="3343" w:type="dxa"/>
            <w:gridSpan w:val="2"/>
          </w:tcPr>
          <w:p>
            <w:pPr>
              <w:pStyle w:val="TableParagraph"/>
              <w:spacing w:before="19"/>
              <w:ind w:left="866"/>
              <w:rPr>
                <w:b/>
                <w:sz w:val="28"/>
              </w:rPr>
            </w:pPr>
            <w:r>
              <w:rPr>
                <w:b/>
                <w:sz w:val="28"/>
              </w:rPr>
              <w:t>Tham</w:t>
            </w:r>
            <w:r>
              <w:rPr>
                <w:b/>
                <w:spacing w:val="-4"/>
                <w:sz w:val="28"/>
              </w:rPr>
              <w:t> </w:t>
            </w:r>
            <w:r>
              <w:rPr>
                <w:b/>
                <w:sz w:val="28"/>
              </w:rPr>
              <w:t>gia</w:t>
            </w:r>
            <w:r>
              <w:rPr>
                <w:b/>
                <w:spacing w:val="-2"/>
                <w:sz w:val="28"/>
              </w:rPr>
              <w:t> </w:t>
            </w:r>
            <w:r>
              <w:rPr>
                <w:b/>
                <w:spacing w:val="-5"/>
                <w:sz w:val="28"/>
              </w:rPr>
              <w:t>lớp</w:t>
            </w:r>
          </w:p>
        </w:tc>
        <w:tc>
          <w:tcPr>
            <w:tcW w:w="2063" w:type="dxa"/>
            <w:vMerge w:val="restart"/>
          </w:tcPr>
          <w:p>
            <w:pPr>
              <w:pStyle w:val="TableParagraph"/>
              <w:spacing w:line="244" w:lineRule="auto" w:before="19"/>
              <w:ind w:left="385" w:right="376" w:firstLine="26"/>
              <w:jc w:val="both"/>
              <w:rPr>
                <w:sz w:val="28"/>
              </w:rPr>
            </w:pPr>
            <w:r>
              <w:rPr>
                <w:b/>
                <w:sz w:val="28"/>
              </w:rPr>
              <w:t>Điện</w:t>
            </w:r>
            <w:r>
              <w:rPr>
                <w:b/>
                <w:spacing w:val="-11"/>
                <w:sz w:val="28"/>
              </w:rPr>
              <w:t> </w:t>
            </w:r>
            <w:r>
              <w:rPr>
                <w:b/>
                <w:sz w:val="28"/>
              </w:rPr>
              <w:t>thoại </w:t>
            </w:r>
            <w:r>
              <w:rPr>
                <w:sz w:val="28"/>
              </w:rPr>
              <w:t>(SĐT</w:t>
            </w:r>
            <w:r>
              <w:rPr>
                <w:spacing w:val="-18"/>
                <w:sz w:val="28"/>
              </w:rPr>
              <w:t> </w:t>
            </w:r>
            <w:r>
              <w:rPr>
                <w:sz w:val="28"/>
              </w:rPr>
              <w:t>có</w:t>
            </w:r>
            <w:r>
              <w:rPr>
                <w:spacing w:val="-17"/>
                <w:sz w:val="28"/>
              </w:rPr>
              <w:t> </w:t>
            </w:r>
            <w:r>
              <w:rPr>
                <w:sz w:val="28"/>
              </w:rPr>
              <w:t>sử dụng Zalo)</w:t>
            </w:r>
          </w:p>
        </w:tc>
      </w:tr>
      <w:tr>
        <w:trPr>
          <w:trHeight w:val="654" w:hRule="atLeast"/>
        </w:trPr>
        <w:tc>
          <w:tcPr>
            <w:tcW w:w="559" w:type="dxa"/>
            <w:vMerge/>
            <w:tcBorders>
              <w:top w:val="nil"/>
            </w:tcBorders>
          </w:tcPr>
          <w:p>
            <w:pPr>
              <w:rPr>
                <w:sz w:val="2"/>
                <w:szCs w:val="2"/>
              </w:rPr>
            </w:pPr>
          </w:p>
        </w:tc>
        <w:tc>
          <w:tcPr>
            <w:tcW w:w="1450" w:type="dxa"/>
            <w:vMerge/>
            <w:tcBorders>
              <w:top w:val="nil"/>
            </w:tcBorders>
          </w:tcPr>
          <w:p>
            <w:pPr>
              <w:rPr>
                <w:sz w:val="2"/>
                <w:szCs w:val="2"/>
              </w:rPr>
            </w:pPr>
          </w:p>
        </w:tc>
        <w:tc>
          <w:tcPr>
            <w:tcW w:w="2052" w:type="dxa"/>
            <w:vMerge/>
            <w:tcBorders>
              <w:top w:val="nil"/>
            </w:tcBorders>
          </w:tcPr>
          <w:p>
            <w:pPr>
              <w:rPr>
                <w:sz w:val="2"/>
                <w:szCs w:val="2"/>
              </w:rPr>
            </w:pPr>
          </w:p>
        </w:tc>
        <w:tc>
          <w:tcPr>
            <w:tcW w:w="1484" w:type="dxa"/>
          </w:tcPr>
          <w:p>
            <w:pPr>
              <w:pStyle w:val="TableParagraph"/>
              <w:spacing w:before="19"/>
              <w:ind w:left="158"/>
              <w:rPr>
                <w:b/>
                <w:sz w:val="28"/>
              </w:rPr>
            </w:pPr>
            <w:r>
              <w:rPr>
                <w:b/>
                <w:sz w:val="28"/>
              </w:rPr>
              <w:t>Tập</w:t>
            </w:r>
            <w:r>
              <w:rPr>
                <w:b/>
                <w:spacing w:val="-2"/>
                <w:sz w:val="28"/>
              </w:rPr>
              <w:t> </w:t>
            </w:r>
            <w:r>
              <w:rPr>
                <w:b/>
                <w:spacing w:val="-4"/>
                <w:sz w:val="28"/>
              </w:rPr>
              <w:t>huấn</w:t>
            </w:r>
          </w:p>
        </w:tc>
        <w:tc>
          <w:tcPr>
            <w:tcW w:w="1859" w:type="dxa"/>
          </w:tcPr>
          <w:p>
            <w:pPr>
              <w:pStyle w:val="TableParagraph"/>
              <w:spacing w:before="19"/>
              <w:ind w:left="304"/>
              <w:rPr>
                <w:b/>
                <w:sz w:val="28"/>
              </w:rPr>
            </w:pPr>
            <w:r>
              <w:rPr>
                <w:b/>
                <w:sz w:val="28"/>
              </w:rPr>
              <w:t>Bồi</w:t>
            </w:r>
            <w:r>
              <w:rPr>
                <w:b/>
                <w:spacing w:val="1"/>
                <w:sz w:val="28"/>
              </w:rPr>
              <w:t> </w:t>
            </w:r>
            <w:r>
              <w:rPr>
                <w:b/>
                <w:spacing w:val="-2"/>
                <w:sz w:val="28"/>
              </w:rPr>
              <w:t>dưỡng</w:t>
            </w:r>
          </w:p>
        </w:tc>
        <w:tc>
          <w:tcPr>
            <w:tcW w:w="2063" w:type="dxa"/>
            <w:vMerge/>
            <w:tcBorders>
              <w:top w:val="nil"/>
            </w:tcBorders>
          </w:tcPr>
          <w:p>
            <w:pPr>
              <w:rPr>
                <w:sz w:val="2"/>
                <w:szCs w:val="2"/>
              </w:rPr>
            </w:pPr>
          </w:p>
        </w:tc>
      </w:tr>
      <w:tr>
        <w:trPr>
          <w:trHeight w:val="361" w:hRule="atLeast"/>
        </w:trPr>
        <w:tc>
          <w:tcPr>
            <w:tcW w:w="559" w:type="dxa"/>
          </w:tcPr>
          <w:p>
            <w:pPr>
              <w:pStyle w:val="TableParagraph"/>
              <w:spacing w:before="12"/>
              <w:ind w:left="9" w:right="1"/>
              <w:jc w:val="center"/>
              <w:rPr>
                <w:sz w:val="28"/>
              </w:rPr>
            </w:pPr>
            <w:r>
              <w:rPr>
                <w:spacing w:val="-10"/>
                <w:sz w:val="28"/>
              </w:rPr>
              <w:t>1</w:t>
            </w:r>
          </w:p>
        </w:tc>
        <w:tc>
          <w:tcPr>
            <w:tcW w:w="1450" w:type="dxa"/>
          </w:tcPr>
          <w:p>
            <w:pPr>
              <w:pStyle w:val="TableParagraph"/>
              <w:rPr>
                <w:sz w:val="28"/>
              </w:rPr>
            </w:pPr>
          </w:p>
        </w:tc>
        <w:tc>
          <w:tcPr>
            <w:tcW w:w="2052" w:type="dxa"/>
          </w:tcPr>
          <w:p>
            <w:pPr>
              <w:pStyle w:val="TableParagraph"/>
              <w:rPr>
                <w:sz w:val="28"/>
              </w:rPr>
            </w:pPr>
          </w:p>
        </w:tc>
        <w:tc>
          <w:tcPr>
            <w:tcW w:w="1484" w:type="dxa"/>
          </w:tcPr>
          <w:p>
            <w:pPr>
              <w:pStyle w:val="TableParagraph"/>
              <w:rPr>
                <w:sz w:val="28"/>
              </w:rPr>
            </w:pPr>
          </w:p>
        </w:tc>
        <w:tc>
          <w:tcPr>
            <w:tcW w:w="1859" w:type="dxa"/>
          </w:tcPr>
          <w:p>
            <w:pPr>
              <w:pStyle w:val="TableParagraph"/>
              <w:rPr>
                <w:sz w:val="28"/>
              </w:rPr>
            </w:pPr>
          </w:p>
        </w:tc>
        <w:tc>
          <w:tcPr>
            <w:tcW w:w="2063" w:type="dxa"/>
          </w:tcPr>
          <w:p>
            <w:pPr>
              <w:pStyle w:val="TableParagraph"/>
              <w:rPr>
                <w:sz w:val="28"/>
              </w:rPr>
            </w:pPr>
          </w:p>
        </w:tc>
      </w:tr>
      <w:tr>
        <w:trPr>
          <w:trHeight w:val="362" w:hRule="atLeast"/>
        </w:trPr>
        <w:tc>
          <w:tcPr>
            <w:tcW w:w="559" w:type="dxa"/>
          </w:tcPr>
          <w:p>
            <w:pPr>
              <w:pStyle w:val="TableParagraph"/>
              <w:spacing w:before="12"/>
              <w:ind w:left="9" w:right="1"/>
              <w:jc w:val="center"/>
              <w:rPr>
                <w:sz w:val="28"/>
              </w:rPr>
            </w:pPr>
            <w:r>
              <w:rPr>
                <w:spacing w:val="-10"/>
                <w:sz w:val="28"/>
              </w:rPr>
              <w:t>2</w:t>
            </w:r>
          </w:p>
        </w:tc>
        <w:tc>
          <w:tcPr>
            <w:tcW w:w="1450" w:type="dxa"/>
          </w:tcPr>
          <w:p>
            <w:pPr>
              <w:pStyle w:val="TableParagraph"/>
              <w:rPr>
                <w:sz w:val="28"/>
              </w:rPr>
            </w:pPr>
          </w:p>
        </w:tc>
        <w:tc>
          <w:tcPr>
            <w:tcW w:w="2052" w:type="dxa"/>
          </w:tcPr>
          <w:p>
            <w:pPr>
              <w:pStyle w:val="TableParagraph"/>
              <w:rPr>
                <w:sz w:val="28"/>
              </w:rPr>
            </w:pPr>
          </w:p>
        </w:tc>
        <w:tc>
          <w:tcPr>
            <w:tcW w:w="1484" w:type="dxa"/>
          </w:tcPr>
          <w:p>
            <w:pPr>
              <w:pStyle w:val="TableParagraph"/>
              <w:rPr>
                <w:sz w:val="28"/>
              </w:rPr>
            </w:pPr>
          </w:p>
        </w:tc>
        <w:tc>
          <w:tcPr>
            <w:tcW w:w="1859" w:type="dxa"/>
          </w:tcPr>
          <w:p>
            <w:pPr>
              <w:pStyle w:val="TableParagraph"/>
              <w:rPr>
                <w:sz w:val="28"/>
              </w:rPr>
            </w:pPr>
          </w:p>
        </w:tc>
        <w:tc>
          <w:tcPr>
            <w:tcW w:w="2063" w:type="dxa"/>
          </w:tcPr>
          <w:p>
            <w:pPr>
              <w:pStyle w:val="TableParagraph"/>
              <w:rPr>
                <w:sz w:val="28"/>
              </w:rPr>
            </w:pPr>
          </w:p>
        </w:tc>
      </w:tr>
      <w:tr>
        <w:trPr>
          <w:trHeight w:val="362" w:hRule="atLeast"/>
        </w:trPr>
        <w:tc>
          <w:tcPr>
            <w:tcW w:w="559" w:type="dxa"/>
          </w:tcPr>
          <w:p>
            <w:pPr>
              <w:pStyle w:val="TableParagraph"/>
              <w:spacing w:before="12"/>
              <w:ind w:left="9" w:right="1"/>
              <w:jc w:val="center"/>
              <w:rPr>
                <w:sz w:val="28"/>
              </w:rPr>
            </w:pPr>
            <w:r>
              <w:rPr>
                <w:spacing w:val="-10"/>
                <w:sz w:val="28"/>
              </w:rPr>
              <w:t>3</w:t>
            </w:r>
          </w:p>
        </w:tc>
        <w:tc>
          <w:tcPr>
            <w:tcW w:w="1450" w:type="dxa"/>
          </w:tcPr>
          <w:p>
            <w:pPr>
              <w:pStyle w:val="TableParagraph"/>
              <w:rPr>
                <w:sz w:val="28"/>
              </w:rPr>
            </w:pPr>
          </w:p>
        </w:tc>
        <w:tc>
          <w:tcPr>
            <w:tcW w:w="2052" w:type="dxa"/>
          </w:tcPr>
          <w:p>
            <w:pPr>
              <w:pStyle w:val="TableParagraph"/>
              <w:rPr>
                <w:sz w:val="28"/>
              </w:rPr>
            </w:pPr>
          </w:p>
        </w:tc>
        <w:tc>
          <w:tcPr>
            <w:tcW w:w="1484" w:type="dxa"/>
          </w:tcPr>
          <w:p>
            <w:pPr>
              <w:pStyle w:val="TableParagraph"/>
              <w:rPr>
                <w:sz w:val="28"/>
              </w:rPr>
            </w:pPr>
          </w:p>
        </w:tc>
        <w:tc>
          <w:tcPr>
            <w:tcW w:w="1859" w:type="dxa"/>
          </w:tcPr>
          <w:p>
            <w:pPr>
              <w:pStyle w:val="TableParagraph"/>
              <w:rPr>
                <w:sz w:val="28"/>
              </w:rPr>
            </w:pPr>
          </w:p>
        </w:tc>
        <w:tc>
          <w:tcPr>
            <w:tcW w:w="2063" w:type="dxa"/>
          </w:tcPr>
          <w:p>
            <w:pPr>
              <w:pStyle w:val="TableParagraph"/>
              <w:rPr>
                <w:sz w:val="28"/>
              </w:rPr>
            </w:pPr>
          </w:p>
        </w:tc>
      </w:tr>
      <w:tr>
        <w:trPr>
          <w:trHeight w:val="361" w:hRule="atLeast"/>
        </w:trPr>
        <w:tc>
          <w:tcPr>
            <w:tcW w:w="559" w:type="dxa"/>
          </w:tcPr>
          <w:p>
            <w:pPr>
              <w:pStyle w:val="TableParagraph"/>
              <w:spacing w:before="12"/>
              <w:ind w:left="9" w:right="1"/>
              <w:jc w:val="center"/>
              <w:rPr>
                <w:sz w:val="28"/>
              </w:rPr>
            </w:pPr>
            <w:r>
              <w:rPr>
                <w:spacing w:val="-10"/>
                <w:sz w:val="28"/>
              </w:rPr>
              <w:t>4</w:t>
            </w:r>
          </w:p>
        </w:tc>
        <w:tc>
          <w:tcPr>
            <w:tcW w:w="1450" w:type="dxa"/>
          </w:tcPr>
          <w:p>
            <w:pPr>
              <w:pStyle w:val="TableParagraph"/>
              <w:rPr>
                <w:sz w:val="28"/>
              </w:rPr>
            </w:pPr>
          </w:p>
        </w:tc>
        <w:tc>
          <w:tcPr>
            <w:tcW w:w="2052" w:type="dxa"/>
          </w:tcPr>
          <w:p>
            <w:pPr>
              <w:pStyle w:val="TableParagraph"/>
              <w:rPr>
                <w:sz w:val="28"/>
              </w:rPr>
            </w:pPr>
          </w:p>
        </w:tc>
        <w:tc>
          <w:tcPr>
            <w:tcW w:w="1484" w:type="dxa"/>
          </w:tcPr>
          <w:p>
            <w:pPr>
              <w:pStyle w:val="TableParagraph"/>
              <w:rPr>
                <w:sz w:val="28"/>
              </w:rPr>
            </w:pPr>
          </w:p>
        </w:tc>
        <w:tc>
          <w:tcPr>
            <w:tcW w:w="1859" w:type="dxa"/>
          </w:tcPr>
          <w:p>
            <w:pPr>
              <w:pStyle w:val="TableParagraph"/>
              <w:rPr>
                <w:sz w:val="28"/>
              </w:rPr>
            </w:pPr>
          </w:p>
        </w:tc>
        <w:tc>
          <w:tcPr>
            <w:tcW w:w="2063" w:type="dxa"/>
          </w:tcPr>
          <w:p>
            <w:pPr>
              <w:pStyle w:val="TableParagraph"/>
              <w:rPr>
                <w:sz w:val="28"/>
              </w:rPr>
            </w:pPr>
          </w:p>
        </w:tc>
      </w:tr>
      <w:tr>
        <w:trPr>
          <w:trHeight w:val="361" w:hRule="atLeast"/>
        </w:trPr>
        <w:tc>
          <w:tcPr>
            <w:tcW w:w="559" w:type="dxa"/>
          </w:tcPr>
          <w:p>
            <w:pPr>
              <w:pStyle w:val="TableParagraph"/>
              <w:spacing w:before="12"/>
              <w:ind w:left="9"/>
              <w:jc w:val="center"/>
              <w:rPr>
                <w:sz w:val="28"/>
              </w:rPr>
            </w:pPr>
            <w:r>
              <w:rPr>
                <w:spacing w:val="-10"/>
                <w:sz w:val="28"/>
              </w:rPr>
              <w:t>…</w:t>
            </w:r>
          </w:p>
        </w:tc>
        <w:tc>
          <w:tcPr>
            <w:tcW w:w="1450" w:type="dxa"/>
          </w:tcPr>
          <w:p>
            <w:pPr>
              <w:pStyle w:val="TableParagraph"/>
              <w:rPr>
                <w:sz w:val="28"/>
              </w:rPr>
            </w:pPr>
          </w:p>
        </w:tc>
        <w:tc>
          <w:tcPr>
            <w:tcW w:w="2052" w:type="dxa"/>
          </w:tcPr>
          <w:p>
            <w:pPr>
              <w:pStyle w:val="TableParagraph"/>
              <w:rPr>
                <w:sz w:val="28"/>
              </w:rPr>
            </w:pPr>
          </w:p>
        </w:tc>
        <w:tc>
          <w:tcPr>
            <w:tcW w:w="1484" w:type="dxa"/>
          </w:tcPr>
          <w:p>
            <w:pPr>
              <w:pStyle w:val="TableParagraph"/>
              <w:rPr>
                <w:sz w:val="28"/>
              </w:rPr>
            </w:pPr>
          </w:p>
        </w:tc>
        <w:tc>
          <w:tcPr>
            <w:tcW w:w="1859" w:type="dxa"/>
          </w:tcPr>
          <w:p>
            <w:pPr>
              <w:pStyle w:val="TableParagraph"/>
              <w:rPr>
                <w:sz w:val="28"/>
              </w:rPr>
            </w:pPr>
          </w:p>
        </w:tc>
        <w:tc>
          <w:tcPr>
            <w:tcW w:w="2063" w:type="dxa"/>
          </w:tcPr>
          <w:p>
            <w:pPr>
              <w:pStyle w:val="TableParagraph"/>
              <w:rPr>
                <w:sz w:val="28"/>
              </w:rPr>
            </w:pPr>
          </w:p>
        </w:tc>
      </w:tr>
    </w:tbl>
    <w:p>
      <w:pPr>
        <w:pStyle w:val="BodyText"/>
        <w:ind w:left="0"/>
        <w:rPr>
          <w:i/>
        </w:rPr>
      </w:pPr>
    </w:p>
    <w:p>
      <w:pPr>
        <w:pStyle w:val="BodyText"/>
        <w:spacing w:before="21"/>
        <w:ind w:left="0"/>
        <w:rPr>
          <w:i/>
        </w:rPr>
      </w:pPr>
    </w:p>
    <w:p>
      <w:pPr>
        <w:spacing w:before="0"/>
        <w:ind w:left="5503" w:right="0" w:firstLine="0"/>
        <w:jc w:val="left"/>
        <w:rPr>
          <w:b/>
          <w:sz w:val="28"/>
        </w:rPr>
      </w:pPr>
      <w:r>
        <w:rPr>
          <w:b/>
          <w:sz w:val="28"/>
        </w:rPr>
        <w:t>THỦ</w:t>
      </w:r>
      <w:r>
        <w:rPr>
          <w:b/>
          <w:spacing w:val="-7"/>
          <w:sz w:val="28"/>
        </w:rPr>
        <w:t> </w:t>
      </w:r>
      <w:r>
        <w:rPr>
          <w:b/>
          <w:sz w:val="28"/>
        </w:rPr>
        <w:t>TRƯỞNG</w:t>
      </w:r>
      <w:r>
        <w:rPr>
          <w:b/>
          <w:spacing w:val="-4"/>
          <w:sz w:val="28"/>
        </w:rPr>
        <w:t> </w:t>
      </w:r>
      <w:r>
        <w:rPr>
          <w:b/>
          <w:sz w:val="28"/>
        </w:rPr>
        <w:t>ĐƠN</w:t>
      </w:r>
      <w:r>
        <w:rPr>
          <w:b/>
          <w:spacing w:val="-4"/>
          <w:sz w:val="28"/>
        </w:rPr>
        <w:t> </w:t>
      </w:r>
      <w:r>
        <w:rPr>
          <w:b/>
          <w:spacing w:val="-5"/>
          <w:sz w:val="28"/>
        </w:rPr>
        <w:t>VỊ</w:t>
      </w:r>
    </w:p>
    <w:sectPr>
      <w:pgSz w:w="11910" w:h="16850"/>
      <w:pgMar w:top="1060" w:bottom="280" w:left="1580" w:right="6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177" w:hanging="128"/>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623" w:hanging="128"/>
      </w:pPr>
      <w:rPr>
        <w:rFonts w:hint="default"/>
        <w:lang w:val="vi" w:eastAsia="en-US" w:bidi="ar-SA"/>
      </w:rPr>
    </w:lvl>
    <w:lvl w:ilvl="2">
      <w:start w:val="0"/>
      <w:numFmt w:val="bullet"/>
      <w:lvlText w:val="•"/>
      <w:lvlJc w:val="left"/>
      <w:pPr>
        <w:ind w:left="1066" w:hanging="128"/>
      </w:pPr>
      <w:rPr>
        <w:rFonts w:hint="default"/>
        <w:lang w:val="vi" w:eastAsia="en-US" w:bidi="ar-SA"/>
      </w:rPr>
    </w:lvl>
    <w:lvl w:ilvl="3">
      <w:start w:val="0"/>
      <w:numFmt w:val="bullet"/>
      <w:lvlText w:val="•"/>
      <w:lvlJc w:val="left"/>
      <w:pPr>
        <w:ind w:left="1509" w:hanging="128"/>
      </w:pPr>
      <w:rPr>
        <w:rFonts w:hint="default"/>
        <w:lang w:val="vi" w:eastAsia="en-US" w:bidi="ar-SA"/>
      </w:rPr>
    </w:lvl>
    <w:lvl w:ilvl="4">
      <w:start w:val="0"/>
      <w:numFmt w:val="bullet"/>
      <w:lvlText w:val="•"/>
      <w:lvlJc w:val="left"/>
      <w:pPr>
        <w:ind w:left="1952" w:hanging="128"/>
      </w:pPr>
      <w:rPr>
        <w:rFonts w:hint="default"/>
        <w:lang w:val="vi" w:eastAsia="en-US" w:bidi="ar-SA"/>
      </w:rPr>
    </w:lvl>
    <w:lvl w:ilvl="5">
      <w:start w:val="0"/>
      <w:numFmt w:val="bullet"/>
      <w:lvlText w:val="•"/>
      <w:lvlJc w:val="left"/>
      <w:pPr>
        <w:ind w:left="2395" w:hanging="128"/>
      </w:pPr>
      <w:rPr>
        <w:rFonts w:hint="default"/>
        <w:lang w:val="vi" w:eastAsia="en-US" w:bidi="ar-SA"/>
      </w:rPr>
    </w:lvl>
    <w:lvl w:ilvl="6">
      <w:start w:val="0"/>
      <w:numFmt w:val="bullet"/>
      <w:lvlText w:val="•"/>
      <w:lvlJc w:val="left"/>
      <w:pPr>
        <w:ind w:left="2838" w:hanging="128"/>
      </w:pPr>
      <w:rPr>
        <w:rFonts w:hint="default"/>
        <w:lang w:val="vi" w:eastAsia="en-US" w:bidi="ar-SA"/>
      </w:rPr>
    </w:lvl>
    <w:lvl w:ilvl="7">
      <w:start w:val="0"/>
      <w:numFmt w:val="bullet"/>
      <w:lvlText w:val="•"/>
      <w:lvlJc w:val="left"/>
      <w:pPr>
        <w:ind w:left="3281" w:hanging="128"/>
      </w:pPr>
      <w:rPr>
        <w:rFonts w:hint="default"/>
        <w:lang w:val="vi" w:eastAsia="en-US" w:bidi="ar-SA"/>
      </w:rPr>
    </w:lvl>
    <w:lvl w:ilvl="8">
      <w:start w:val="0"/>
      <w:numFmt w:val="bullet"/>
      <w:lvlText w:val="•"/>
      <w:lvlJc w:val="left"/>
      <w:pPr>
        <w:ind w:left="3724" w:hanging="128"/>
      </w:pPr>
      <w:rPr>
        <w:rFonts w:hint="default"/>
        <w:lang w:val="vi" w:eastAsia="en-US" w:bidi="ar-SA"/>
      </w:rPr>
    </w:lvl>
  </w:abstractNum>
  <w:abstractNum w:abstractNumId="1">
    <w:multiLevelType w:val="hybridMultilevel"/>
    <w:lvl w:ilvl="0">
      <w:start w:val="1"/>
      <w:numFmt w:val="decimal"/>
      <w:lvlText w:val="%1."/>
      <w:lvlJc w:val="left"/>
      <w:pPr>
        <w:ind w:left="1122" w:hanging="281"/>
        <w:jc w:val="left"/>
      </w:pPr>
      <w:rPr>
        <w:rFonts w:hint="default" w:ascii="Times New Roman" w:hAnsi="Times New Roman" w:eastAsia="Times New Roman" w:cs="Times New Roman"/>
        <w:b/>
        <w:bCs/>
        <w:i w:val="0"/>
        <w:iCs w:val="0"/>
        <w:spacing w:val="0"/>
        <w:w w:val="100"/>
        <w:sz w:val="28"/>
        <w:szCs w:val="28"/>
        <w:lang w:val="vi" w:eastAsia="en-US" w:bidi="ar-SA"/>
      </w:rPr>
    </w:lvl>
    <w:lvl w:ilvl="1">
      <w:start w:val="0"/>
      <w:numFmt w:val="bullet"/>
      <w:lvlText w:val="-"/>
      <w:lvlJc w:val="left"/>
      <w:pPr>
        <w:ind w:left="122" w:hanging="173"/>
      </w:pPr>
      <w:rPr>
        <w:rFonts w:hint="default" w:ascii="Times New Roman" w:hAnsi="Times New Roman" w:eastAsia="Times New Roman" w:cs="Times New Roman"/>
        <w:b w:val="0"/>
        <w:bCs w:val="0"/>
        <w:i w:val="0"/>
        <w:iCs w:val="0"/>
        <w:spacing w:val="0"/>
        <w:w w:val="100"/>
        <w:sz w:val="28"/>
        <w:szCs w:val="28"/>
        <w:lang w:val="vi" w:eastAsia="en-US" w:bidi="ar-SA"/>
      </w:rPr>
    </w:lvl>
    <w:lvl w:ilvl="2">
      <w:start w:val="0"/>
      <w:numFmt w:val="bullet"/>
      <w:lvlText w:val="•"/>
      <w:lvlJc w:val="left"/>
      <w:pPr>
        <w:ind w:left="2074" w:hanging="173"/>
      </w:pPr>
      <w:rPr>
        <w:rFonts w:hint="default"/>
        <w:lang w:val="vi" w:eastAsia="en-US" w:bidi="ar-SA"/>
      </w:rPr>
    </w:lvl>
    <w:lvl w:ilvl="3">
      <w:start w:val="0"/>
      <w:numFmt w:val="bullet"/>
      <w:lvlText w:val="•"/>
      <w:lvlJc w:val="left"/>
      <w:pPr>
        <w:ind w:left="3028" w:hanging="173"/>
      </w:pPr>
      <w:rPr>
        <w:rFonts w:hint="default"/>
        <w:lang w:val="vi" w:eastAsia="en-US" w:bidi="ar-SA"/>
      </w:rPr>
    </w:lvl>
    <w:lvl w:ilvl="4">
      <w:start w:val="0"/>
      <w:numFmt w:val="bullet"/>
      <w:lvlText w:val="•"/>
      <w:lvlJc w:val="left"/>
      <w:pPr>
        <w:ind w:left="3982" w:hanging="173"/>
      </w:pPr>
      <w:rPr>
        <w:rFonts w:hint="default"/>
        <w:lang w:val="vi" w:eastAsia="en-US" w:bidi="ar-SA"/>
      </w:rPr>
    </w:lvl>
    <w:lvl w:ilvl="5">
      <w:start w:val="0"/>
      <w:numFmt w:val="bullet"/>
      <w:lvlText w:val="•"/>
      <w:lvlJc w:val="left"/>
      <w:pPr>
        <w:ind w:left="4936" w:hanging="173"/>
      </w:pPr>
      <w:rPr>
        <w:rFonts w:hint="default"/>
        <w:lang w:val="vi" w:eastAsia="en-US" w:bidi="ar-SA"/>
      </w:rPr>
    </w:lvl>
    <w:lvl w:ilvl="6">
      <w:start w:val="0"/>
      <w:numFmt w:val="bullet"/>
      <w:lvlText w:val="•"/>
      <w:lvlJc w:val="left"/>
      <w:pPr>
        <w:ind w:left="5890" w:hanging="173"/>
      </w:pPr>
      <w:rPr>
        <w:rFonts w:hint="default"/>
        <w:lang w:val="vi" w:eastAsia="en-US" w:bidi="ar-SA"/>
      </w:rPr>
    </w:lvl>
    <w:lvl w:ilvl="7">
      <w:start w:val="0"/>
      <w:numFmt w:val="bullet"/>
      <w:lvlText w:val="•"/>
      <w:lvlJc w:val="left"/>
      <w:pPr>
        <w:ind w:left="6844" w:hanging="173"/>
      </w:pPr>
      <w:rPr>
        <w:rFonts w:hint="default"/>
        <w:lang w:val="vi" w:eastAsia="en-US" w:bidi="ar-SA"/>
      </w:rPr>
    </w:lvl>
    <w:lvl w:ilvl="8">
      <w:start w:val="0"/>
      <w:numFmt w:val="bullet"/>
      <w:lvlText w:val="•"/>
      <w:lvlJc w:val="left"/>
      <w:pPr>
        <w:ind w:left="7798" w:hanging="173"/>
      </w:pPr>
      <w:rPr>
        <w:rFonts w:hint="default"/>
        <w:lang w:val="vi" w:eastAsia="en-US" w:bidi="ar-SA"/>
      </w:rPr>
    </w:lvl>
  </w:abstractNum>
  <w:abstractNum w:abstractNumId="0">
    <w:multiLevelType w:val="hybridMultilevel"/>
    <w:lvl w:ilvl="0">
      <w:start w:val="0"/>
      <w:numFmt w:val="bullet"/>
      <w:lvlText w:val="-"/>
      <w:lvlJc w:val="left"/>
      <w:pPr>
        <w:ind w:left="2143" w:hanging="164"/>
      </w:pPr>
      <w:rPr>
        <w:rFonts w:hint="default" w:ascii="Times New Roman" w:hAnsi="Times New Roman" w:eastAsia="Times New Roman" w:cs="Times New Roman"/>
        <w:b w:val="0"/>
        <w:bCs w:val="0"/>
        <w:i w:val="0"/>
        <w:iCs w:val="0"/>
        <w:spacing w:val="0"/>
        <w:w w:val="100"/>
        <w:sz w:val="28"/>
        <w:szCs w:val="28"/>
        <w:lang w:val="vi" w:eastAsia="en-US" w:bidi="ar-SA"/>
      </w:rPr>
    </w:lvl>
    <w:lvl w:ilvl="1">
      <w:start w:val="0"/>
      <w:numFmt w:val="bullet"/>
      <w:lvlText w:val="•"/>
      <w:lvlJc w:val="left"/>
      <w:pPr>
        <w:ind w:left="2896" w:hanging="164"/>
      </w:pPr>
      <w:rPr>
        <w:rFonts w:hint="default"/>
        <w:lang w:val="vi" w:eastAsia="en-US" w:bidi="ar-SA"/>
      </w:rPr>
    </w:lvl>
    <w:lvl w:ilvl="2">
      <w:start w:val="0"/>
      <w:numFmt w:val="bullet"/>
      <w:lvlText w:val="•"/>
      <w:lvlJc w:val="left"/>
      <w:pPr>
        <w:ind w:left="3653" w:hanging="164"/>
      </w:pPr>
      <w:rPr>
        <w:rFonts w:hint="default"/>
        <w:lang w:val="vi" w:eastAsia="en-US" w:bidi="ar-SA"/>
      </w:rPr>
    </w:lvl>
    <w:lvl w:ilvl="3">
      <w:start w:val="0"/>
      <w:numFmt w:val="bullet"/>
      <w:lvlText w:val="•"/>
      <w:lvlJc w:val="left"/>
      <w:pPr>
        <w:ind w:left="4409" w:hanging="164"/>
      </w:pPr>
      <w:rPr>
        <w:rFonts w:hint="default"/>
        <w:lang w:val="vi" w:eastAsia="en-US" w:bidi="ar-SA"/>
      </w:rPr>
    </w:lvl>
    <w:lvl w:ilvl="4">
      <w:start w:val="0"/>
      <w:numFmt w:val="bullet"/>
      <w:lvlText w:val="•"/>
      <w:lvlJc w:val="left"/>
      <w:pPr>
        <w:ind w:left="5166" w:hanging="164"/>
      </w:pPr>
      <w:rPr>
        <w:rFonts w:hint="default"/>
        <w:lang w:val="vi" w:eastAsia="en-US" w:bidi="ar-SA"/>
      </w:rPr>
    </w:lvl>
    <w:lvl w:ilvl="5">
      <w:start w:val="0"/>
      <w:numFmt w:val="bullet"/>
      <w:lvlText w:val="•"/>
      <w:lvlJc w:val="left"/>
      <w:pPr>
        <w:ind w:left="5923" w:hanging="164"/>
      </w:pPr>
      <w:rPr>
        <w:rFonts w:hint="default"/>
        <w:lang w:val="vi" w:eastAsia="en-US" w:bidi="ar-SA"/>
      </w:rPr>
    </w:lvl>
    <w:lvl w:ilvl="6">
      <w:start w:val="0"/>
      <w:numFmt w:val="bullet"/>
      <w:lvlText w:val="•"/>
      <w:lvlJc w:val="left"/>
      <w:pPr>
        <w:ind w:left="6679" w:hanging="164"/>
      </w:pPr>
      <w:rPr>
        <w:rFonts w:hint="default"/>
        <w:lang w:val="vi" w:eastAsia="en-US" w:bidi="ar-SA"/>
      </w:rPr>
    </w:lvl>
    <w:lvl w:ilvl="7">
      <w:start w:val="0"/>
      <w:numFmt w:val="bullet"/>
      <w:lvlText w:val="•"/>
      <w:lvlJc w:val="left"/>
      <w:pPr>
        <w:ind w:left="7436" w:hanging="164"/>
      </w:pPr>
      <w:rPr>
        <w:rFonts w:hint="default"/>
        <w:lang w:val="vi" w:eastAsia="en-US" w:bidi="ar-SA"/>
      </w:rPr>
    </w:lvl>
    <w:lvl w:ilvl="8">
      <w:start w:val="0"/>
      <w:numFmt w:val="bullet"/>
      <w:lvlText w:val="•"/>
      <w:lvlJc w:val="left"/>
      <w:pPr>
        <w:ind w:left="8193" w:hanging="164"/>
      </w:pPr>
      <w:rPr>
        <w:rFonts w:hint="default"/>
        <w:lang w:val="vi"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122"/>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jc w:val="center"/>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ind w:left="122" w:hanging="163"/>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2024-03-01T03:27:28Z</dcterms:created>
  <dcterms:modified xsi:type="dcterms:W3CDTF">2024-03-01T03:27:28Z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2024-02-23T00:00:00Z</vt:filetime>
  </property>
  <property fmtid="{D5CDD505-2E9C-101B-9397-08002B2CF9AE}" pid="3" name="Creator">
    <vt:lpwstr>Microsoft® Word 2013</vt:lpwstr>
  </property>
  <property fmtid="{D5CDD505-2E9C-101B-9397-08002B2CF9AE}" pid="4" name="LastSaved">
    <vt:filetime>2024-03-01T00:00:00Z</vt:filetime>
  </property>
  <property fmtid="{D5CDD505-2E9C-101B-9397-08002B2CF9AE}" pid="5" name="Producer">
    <vt:lpwstr>Microsoft® Word 2013; modified using iTextSharp™ 5.5.13.1 ©2000-2019 iText Group NV (AGPL-version)</vt:lpwstr>
  </property>
</Properties>
</file>