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4"/>
        <w:ind w:left="300" w:right="0" w:firstLine="0"/>
        <w:jc w:val="center"/>
        <w:rPr>
          <w:sz w:val="26"/>
        </w:rPr>
      </w:pPr>
      <w:r>
        <w:rPr>
          <w:sz w:val="26"/>
        </w:rPr>
        <w:t>UBND HUYỆN PHONG </w:t>
      </w:r>
      <w:r>
        <w:rPr>
          <w:spacing w:val="-4"/>
          <w:sz w:val="26"/>
        </w:rPr>
        <w:t>ĐIỀN</w:t>
      </w:r>
    </w:p>
    <w:p>
      <w:pPr>
        <w:spacing w:before="0"/>
        <w:ind w:left="300" w:right="0" w:firstLine="0"/>
        <w:jc w:val="center"/>
        <w:rPr>
          <w:b/>
          <w:sz w:val="24"/>
        </w:rPr>
      </w:pPr>
      <w:r>
        <w:rPr>
          <w:b/>
          <w:sz w:val="24"/>
        </w:rPr>
        <w:t>PHÒNG GIÁO DỤC VÀ ĐÀO </w:t>
      </w:r>
      <w:r>
        <w:rPr>
          <w:b/>
          <w:spacing w:val="-5"/>
          <w:sz w:val="24"/>
        </w:rPr>
        <w:t>TẠO</w:t>
      </w:r>
    </w:p>
    <w:p>
      <w:pPr>
        <w:spacing w:before="74"/>
        <w:ind w:left="99" w:right="0" w:firstLine="0"/>
        <w:jc w:val="center"/>
        <w:rPr>
          <w:b/>
          <w:sz w:val="24"/>
        </w:rPr>
      </w:pPr>
      <w:r>
        <w:rPr/>
        <w:br w:type="column"/>
      </w:r>
      <w:r>
        <w:rPr>
          <w:b/>
          <w:sz w:val="24"/>
        </w:rPr>
        <w:t>CỘNG HÒA XÃ HỘI CHỦ NGHĨA VIỆT </w:t>
      </w:r>
      <w:r>
        <w:rPr>
          <w:b/>
          <w:spacing w:val="-5"/>
          <w:sz w:val="24"/>
        </w:rPr>
        <w:t>NAM</w:t>
      </w:r>
    </w:p>
    <w:p>
      <w:pPr>
        <w:spacing w:before="23"/>
        <w:ind w:left="99" w:right="0" w:firstLine="0"/>
        <w:jc w:val="center"/>
        <w:rPr>
          <w:b/>
          <w:sz w:val="26"/>
        </w:rPr>
      </w:pPr>
      <w:r>
        <w:rPr>
          <w:b/>
          <w:sz w:val="26"/>
          <w:u w:val="single"/>
        </w:rPr>
        <w:t>Độc lập - Tự do - Hạnh </w:t>
      </w:r>
      <w:r>
        <w:rPr>
          <w:b/>
          <w:spacing w:val="-4"/>
          <w:sz w:val="26"/>
          <w:u w:val="single"/>
        </w:rPr>
        <w:t>phúc</w:t>
      </w:r>
    </w:p>
    <w:p>
      <w:pPr>
        <w:spacing w:after="0"/>
        <w:jc w:val="center"/>
        <w:rPr>
          <w:sz w:val="26"/>
        </w:rPr>
        <w:sectPr>
          <w:footerReference w:type="default" r:id="rId5"/>
          <w:type w:val="continuous"/>
          <w:pgSz w:w="12240" w:h="15840"/>
          <w:pgMar w:header="0" w:footer="807" w:top="1060" w:bottom="1000" w:left="1380" w:right="1020"/>
          <w:pgNumType w:start="1"/>
          <w:cols w:num="2" w:equalWidth="0">
            <w:col w:w="4122" w:space="129"/>
            <w:col w:w="5589"/>
          </w:cols>
        </w:sectPr>
      </w:pPr>
    </w:p>
    <w:p>
      <w:pPr>
        <w:pStyle w:val="BodyText"/>
        <w:spacing w:before="6"/>
        <w:rPr>
          <w:b/>
          <w:sz w:val="3"/>
        </w:rPr>
      </w:pPr>
    </w:p>
    <w:p>
      <w:pPr>
        <w:pStyle w:val="BodyText"/>
        <w:spacing w:line="20" w:lineRule="exact" w:before="0"/>
        <w:ind w:left="1489"/>
        <w:rPr>
          <w:sz w:val="2"/>
        </w:rPr>
      </w:pPr>
      <w:r>
        <w:rPr>
          <w:sz w:val="2"/>
        </w:rPr>
        <mc:AlternateContent>
          <mc:Choice Requires="wps">
            <w:drawing>
              <wp:inline distT="0" distB="0" distL="0" distR="0">
                <wp:extent cx="755015" cy="9525"/>
                <wp:effectExtent l="9525" t="0" r="0" b="9525"/>
                <wp:docPr id="2" name="Group 2"/>
                <wp:cNvGraphicFramePr>
                  <a:graphicFrameLocks/>
                </wp:cNvGraphicFramePr>
                <a:graphic>
                  <a:graphicData uri="http://schemas.microsoft.com/office/word/2010/wordprocessingGroup">
                    <wpg:wgp>
                      <wpg:cNvPr id="2" name="Group 2"/>
                      <wpg:cNvGrpSpPr/>
                      <wpg:grpSpPr>
                        <a:xfrm>
                          <a:off x="0" y="0"/>
                          <a:ext cx="755015" cy="9525"/>
                          <a:chExt cx="755015" cy="9525"/>
                        </a:xfrm>
                      </wpg:grpSpPr>
                      <wps:wsp>
                        <wps:cNvPr id="3" name="Graphic 3"/>
                        <wps:cNvSpPr/>
                        <wps:spPr>
                          <a:xfrm>
                            <a:off x="0" y="4762"/>
                            <a:ext cx="755015" cy="1270"/>
                          </a:xfrm>
                          <a:custGeom>
                            <a:avLst/>
                            <a:gdLst/>
                            <a:ahLst/>
                            <a:cxnLst/>
                            <a:rect l="l" t="t" r="r" b="b"/>
                            <a:pathLst>
                              <a:path w="755015" h="0">
                                <a:moveTo>
                                  <a:pt x="0" y="0"/>
                                </a:moveTo>
                                <a:lnTo>
                                  <a:pt x="75501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9.45pt;height:.75pt;mso-position-horizontal-relative:char;mso-position-vertical-relative:line" id="docshapegroup2" coordorigin="0,0" coordsize="1189,15">
                <v:line style="position:absolute" from="0,8" to="1189,8" stroked="true" strokeweight=".75pt" strokecolor="#000000">
                  <v:stroke dashstyle="solid"/>
                </v:line>
              </v:group>
            </w:pict>
          </mc:Fallback>
        </mc:AlternateContent>
      </w:r>
      <w:r>
        <w:rPr>
          <w:sz w:val="2"/>
        </w:rPr>
      </w:r>
    </w:p>
    <w:p>
      <w:pPr>
        <w:tabs>
          <w:tab w:pos="4885" w:val="left" w:leader="none"/>
        </w:tabs>
        <w:spacing w:before="238"/>
        <w:ind w:left="1174" w:right="0" w:firstLine="0"/>
        <w:jc w:val="left"/>
        <w:rPr>
          <w:i/>
          <w:sz w:val="26"/>
        </w:rPr>
      </w:pPr>
      <w:r>
        <w:rPr>
          <w:sz w:val="26"/>
        </w:rPr>
        <w:t>Số: 13/KH-</w:t>
      </w:r>
      <w:r>
        <w:rPr>
          <w:spacing w:val="-2"/>
          <w:sz w:val="26"/>
        </w:rPr>
        <w:t>PGDĐT</w:t>
      </w:r>
      <w:r>
        <w:rPr>
          <w:sz w:val="26"/>
        </w:rPr>
        <w:tab/>
      </w:r>
      <w:r>
        <w:rPr>
          <w:i/>
          <w:sz w:val="26"/>
        </w:rPr>
        <w:t>Phong Điền, ngày</w:t>
      </w:r>
      <w:r>
        <w:rPr>
          <w:i/>
          <w:spacing w:val="65"/>
          <w:sz w:val="26"/>
        </w:rPr>
        <w:t> </w:t>
      </w:r>
      <w:r>
        <w:rPr>
          <w:i/>
          <w:sz w:val="26"/>
        </w:rPr>
        <w:t>02 tháng 02</w:t>
      </w:r>
      <w:r>
        <w:rPr>
          <w:i/>
          <w:spacing w:val="65"/>
          <w:sz w:val="26"/>
        </w:rPr>
        <w:t> </w:t>
      </w:r>
      <w:r>
        <w:rPr>
          <w:i/>
          <w:sz w:val="26"/>
        </w:rPr>
        <w:t>năm </w:t>
      </w:r>
      <w:r>
        <w:rPr>
          <w:i/>
          <w:spacing w:val="-4"/>
          <w:sz w:val="26"/>
        </w:rPr>
        <w:t>2023</w:t>
      </w:r>
    </w:p>
    <w:p>
      <w:pPr>
        <w:pStyle w:val="BodyText"/>
        <w:spacing w:before="0"/>
        <w:rPr>
          <w:i/>
          <w:sz w:val="26"/>
        </w:rPr>
      </w:pPr>
    </w:p>
    <w:p>
      <w:pPr>
        <w:pStyle w:val="BodyText"/>
        <w:spacing w:before="143"/>
        <w:rPr>
          <w:i/>
          <w:sz w:val="26"/>
        </w:rPr>
      </w:pPr>
    </w:p>
    <w:p>
      <w:pPr>
        <w:spacing w:before="0"/>
        <w:ind w:left="374" w:right="0" w:firstLine="0"/>
        <w:jc w:val="center"/>
        <w:rPr>
          <w:b/>
          <w:sz w:val="28"/>
        </w:rPr>
      </w:pPr>
      <w:r>
        <w:rPr>
          <w:b/>
          <w:sz w:val="28"/>
        </w:rPr>
        <w:t>KẾ </w:t>
      </w:r>
      <w:r>
        <w:rPr>
          <w:b/>
          <w:spacing w:val="-2"/>
          <w:sz w:val="28"/>
        </w:rPr>
        <w:t>HOẠCH</w:t>
      </w:r>
    </w:p>
    <w:p>
      <w:pPr>
        <w:spacing w:before="0"/>
        <w:ind w:left="1386" w:right="0" w:firstLine="0"/>
        <w:jc w:val="both"/>
        <w:rPr>
          <w:b/>
          <w:sz w:val="28"/>
        </w:rPr>
      </w:pPr>
      <w:r>
        <w:rPr>
          <w:b/>
          <w:sz w:val="28"/>
        </w:rPr>
        <w:t>Hoạt động của Tổ Bộ môn Trung học cơ sở năm học 2023-</w:t>
      </w:r>
      <w:r>
        <w:rPr>
          <w:b/>
          <w:spacing w:val="-4"/>
          <w:sz w:val="28"/>
        </w:rPr>
        <w:t>2024</w:t>
      </w:r>
    </w:p>
    <w:p>
      <w:pPr>
        <w:pStyle w:val="BodyText"/>
        <w:ind w:left="320" w:right="113" w:firstLine="720"/>
        <w:jc w:val="both"/>
      </w:pPr>
      <w:r>
        <w:rPr/>
        <w:t>Căn cứ Công văn số</w:t>
      </w:r>
      <w:r>
        <w:rPr>
          <w:spacing w:val="40"/>
        </w:rPr>
        <w:t> </w:t>
      </w:r>
      <w:r>
        <w:rPr/>
        <w:t>377 /PGDĐT-THCS ngày 25</w:t>
      </w:r>
      <w:r>
        <w:rPr>
          <w:spacing w:val="40"/>
        </w:rPr>
        <w:t> </w:t>
      </w:r>
      <w:r>
        <w:rPr/>
        <w:t>tháng 9 năm 2023 của </w:t>
      </w:r>
      <w:r>
        <w:rPr/>
        <w:t>về việc Hướng dẫn thực hiện nhiệm vụ giáo dục trung học cơ sở năm học 2023-2024 của Phòng GDĐT; Tổ bộ môn THCS xây dựng kế hoạch hoạt động năm học 2023- 2024 như sau:</w:t>
      </w:r>
    </w:p>
    <w:p>
      <w:pPr>
        <w:pStyle w:val="ListParagraph"/>
        <w:numPr>
          <w:ilvl w:val="0"/>
          <w:numId w:val="1"/>
        </w:numPr>
        <w:tabs>
          <w:tab w:pos="1289" w:val="left" w:leader="none"/>
        </w:tabs>
        <w:spacing w:line="240" w:lineRule="auto" w:before="120" w:after="0"/>
        <w:ind w:left="1289" w:right="0" w:hanging="248"/>
        <w:jc w:val="both"/>
        <w:rPr>
          <w:b/>
          <w:sz w:val="28"/>
        </w:rPr>
      </w:pPr>
      <w:r>
        <w:rPr>
          <w:b/>
          <w:sz w:val="28"/>
        </w:rPr>
        <w:t>MỤC ĐÍCH, YÊU </w:t>
      </w:r>
      <w:r>
        <w:rPr>
          <w:b/>
          <w:spacing w:val="-5"/>
          <w:sz w:val="28"/>
        </w:rPr>
        <w:t>CẦU</w:t>
      </w:r>
    </w:p>
    <w:p>
      <w:pPr>
        <w:pStyle w:val="ListParagraph"/>
        <w:numPr>
          <w:ilvl w:val="1"/>
          <w:numId w:val="1"/>
        </w:numPr>
        <w:tabs>
          <w:tab w:pos="1228" w:val="left" w:leader="none"/>
        </w:tabs>
        <w:spacing w:line="240" w:lineRule="auto" w:before="120" w:after="0"/>
        <w:ind w:left="351" w:right="113" w:firstLine="689"/>
        <w:jc w:val="both"/>
        <w:rPr>
          <w:sz w:val="28"/>
        </w:rPr>
      </w:pPr>
      <w:r>
        <w:rPr>
          <w:sz w:val="28"/>
        </w:rPr>
        <w:t>Phát huy vai trò tư vấn chuyên môn, giúp Phòng GD&amp;ĐT trong công tác chỉ đạo, quản lí chuyên môn.</w:t>
      </w:r>
    </w:p>
    <w:p>
      <w:pPr>
        <w:pStyle w:val="ListParagraph"/>
        <w:numPr>
          <w:ilvl w:val="1"/>
          <w:numId w:val="1"/>
        </w:numPr>
        <w:tabs>
          <w:tab w:pos="1213" w:val="left" w:leader="none"/>
        </w:tabs>
        <w:spacing w:line="240" w:lineRule="auto" w:before="120" w:after="0"/>
        <w:ind w:left="351" w:right="113" w:firstLine="689"/>
        <w:jc w:val="both"/>
        <w:rPr>
          <w:sz w:val="28"/>
        </w:rPr>
      </w:pPr>
      <w:r>
        <w:rPr>
          <w:sz w:val="28"/>
        </w:rPr>
        <w:t>Là lực lượng nòng cốt trong công tác kiểm tra của Phòng và các hoạt </w:t>
      </w:r>
      <w:r>
        <w:rPr>
          <w:sz w:val="28"/>
        </w:rPr>
        <w:t>động khác như làm giám khảo các hội thi của giáo viên và học sinh.</w:t>
      </w:r>
    </w:p>
    <w:p>
      <w:pPr>
        <w:pStyle w:val="BodyText"/>
        <w:ind w:left="320" w:right="112" w:firstLine="808"/>
        <w:jc w:val="both"/>
      </w:pPr>
      <w:r>
        <w:rPr/>
        <w:t>- Tham gia đầy đủ các đợt tập huấn, bồi dưỡng chuyên môn do cấp trên tổ chức đồng thời là lực lượng nòng cốt giúp Phòng triển khai đến cơ sở và tư </w:t>
      </w:r>
      <w:r>
        <w:rPr/>
        <w:t>vấn giúp cơ sở.</w:t>
      </w:r>
    </w:p>
    <w:p>
      <w:pPr>
        <w:pStyle w:val="ListParagraph"/>
        <w:numPr>
          <w:ilvl w:val="1"/>
          <w:numId w:val="1"/>
        </w:numPr>
        <w:tabs>
          <w:tab w:pos="1209" w:val="left" w:leader="none"/>
        </w:tabs>
        <w:spacing w:line="240" w:lineRule="auto" w:before="120" w:after="0"/>
        <w:ind w:left="351" w:right="113" w:firstLine="689"/>
        <w:jc w:val="both"/>
        <w:rPr>
          <w:sz w:val="28"/>
        </w:rPr>
      </w:pPr>
      <w:r>
        <w:rPr>
          <w:sz w:val="28"/>
        </w:rPr>
        <w:t>Tham mưu Phòng GD&amp;ĐT xây dựng ngân hàng đề kiểm tra, đề thi học kỳ, đề thi học sinh giỏi, các chuyên đề phục vụ công tác bồi dưỡng học sinh giỏi.</w:t>
      </w:r>
    </w:p>
    <w:p>
      <w:pPr>
        <w:pStyle w:val="ListParagraph"/>
        <w:numPr>
          <w:ilvl w:val="0"/>
          <w:numId w:val="1"/>
        </w:numPr>
        <w:tabs>
          <w:tab w:pos="1398" w:val="left" w:leader="none"/>
        </w:tabs>
        <w:spacing w:line="240" w:lineRule="auto" w:before="120" w:after="0"/>
        <w:ind w:left="1398" w:right="0" w:hanging="357"/>
        <w:jc w:val="both"/>
        <w:rPr>
          <w:b/>
          <w:sz w:val="28"/>
        </w:rPr>
      </w:pPr>
      <w:r>
        <w:rPr>
          <w:b/>
          <w:sz w:val="28"/>
        </w:rPr>
        <w:t>NỘI DUNG HOẠT </w:t>
      </w:r>
      <w:r>
        <w:rPr>
          <w:b/>
          <w:spacing w:val="-4"/>
          <w:sz w:val="28"/>
        </w:rPr>
        <w:t>ĐỘNG</w:t>
      </w:r>
    </w:p>
    <w:p>
      <w:pPr>
        <w:pStyle w:val="Heading1"/>
        <w:numPr>
          <w:ilvl w:val="0"/>
          <w:numId w:val="2"/>
        </w:numPr>
        <w:tabs>
          <w:tab w:pos="1321" w:val="left" w:leader="none"/>
        </w:tabs>
        <w:spacing w:line="240" w:lineRule="auto" w:before="120" w:after="0"/>
        <w:ind w:left="1321" w:right="0" w:hanging="280"/>
        <w:jc w:val="both"/>
        <w:rPr>
          <w:i/>
        </w:rPr>
      </w:pPr>
      <w:r>
        <w:rPr>
          <w:i/>
        </w:rPr>
        <w:t>Những hoạt động </w:t>
      </w:r>
      <w:r>
        <w:rPr>
          <w:i/>
          <w:spacing w:val="-2"/>
        </w:rPr>
        <w:t>chung:</w:t>
      </w:r>
    </w:p>
    <w:p>
      <w:pPr>
        <w:pStyle w:val="ListParagraph"/>
        <w:numPr>
          <w:ilvl w:val="1"/>
          <w:numId w:val="2"/>
        </w:numPr>
        <w:tabs>
          <w:tab w:pos="1237" w:val="left" w:leader="none"/>
        </w:tabs>
        <w:spacing w:line="240" w:lineRule="auto" w:before="120" w:after="0"/>
        <w:ind w:left="320" w:right="113" w:firstLine="720"/>
        <w:jc w:val="both"/>
        <w:rPr>
          <w:sz w:val="28"/>
        </w:rPr>
      </w:pPr>
      <w:r>
        <w:rPr>
          <w:sz w:val="28"/>
        </w:rPr>
        <w:t>Triển khai nhiều tiết sinh hoạt chuyên môn cấp cụm để trao đổi, chia sẻ kinh nghiệm việc dạy học theo định hướng phát triển năng lực học sinh, tập </w:t>
      </w:r>
      <w:r>
        <w:rPr>
          <w:sz w:val="28"/>
        </w:rPr>
        <w:t>trung nội dung sinh hoạt hướng đến Chương trình GDPT 2018.</w:t>
      </w:r>
    </w:p>
    <w:p>
      <w:pPr>
        <w:pStyle w:val="ListParagraph"/>
        <w:numPr>
          <w:ilvl w:val="1"/>
          <w:numId w:val="2"/>
        </w:numPr>
        <w:tabs>
          <w:tab w:pos="1227" w:val="left" w:leader="none"/>
        </w:tabs>
        <w:spacing w:line="240" w:lineRule="auto" w:before="120" w:after="0"/>
        <w:ind w:left="320" w:right="113" w:firstLine="720"/>
        <w:jc w:val="both"/>
        <w:rPr>
          <w:sz w:val="28"/>
        </w:rPr>
      </w:pPr>
      <w:r>
        <w:rPr>
          <w:sz w:val="28"/>
        </w:rPr>
        <w:t>Tổ chức sinh hoạt chuyên môn theo các chủ đề dạy học; tăng cường sinh hoạt Cụm chuyên môn đối với những bộ môn có số lượng giáo viên ít để tăng tính tương tác về chuyên môn.</w:t>
      </w:r>
    </w:p>
    <w:p>
      <w:pPr>
        <w:pStyle w:val="ListParagraph"/>
        <w:numPr>
          <w:ilvl w:val="1"/>
          <w:numId w:val="2"/>
        </w:numPr>
        <w:tabs>
          <w:tab w:pos="1221" w:val="left" w:leader="none"/>
        </w:tabs>
        <w:spacing w:line="240" w:lineRule="auto" w:before="120" w:after="0"/>
        <w:ind w:left="320" w:right="113" w:firstLine="720"/>
        <w:jc w:val="both"/>
        <w:rPr>
          <w:sz w:val="28"/>
        </w:rPr>
      </w:pPr>
      <w:r>
        <w:rPr>
          <w:sz w:val="28"/>
        </w:rPr>
        <w:t>Đối với các môn Âm nhạc, Thể dục, Mỹ thuật: Tổ chức Sinh hoạt </w:t>
      </w:r>
      <w:r>
        <w:rPr>
          <w:sz w:val="28"/>
        </w:rPr>
        <w:t>chuyên đề</w:t>
      </w:r>
      <w:r>
        <w:rPr>
          <w:spacing w:val="-3"/>
          <w:sz w:val="28"/>
        </w:rPr>
        <w:t> </w:t>
      </w:r>
      <w:r>
        <w:rPr>
          <w:sz w:val="28"/>
        </w:rPr>
        <w:t>theo</w:t>
      </w:r>
      <w:r>
        <w:rPr>
          <w:spacing w:val="-3"/>
          <w:sz w:val="28"/>
        </w:rPr>
        <w:t> </w:t>
      </w:r>
      <w:r>
        <w:rPr>
          <w:sz w:val="28"/>
        </w:rPr>
        <w:t>hướng</w:t>
      </w:r>
      <w:r>
        <w:rPr>
          <w:spacing w:val="-3"/>
          <w:sz w:val="28"/>
        </w:rPr>
        <w:t> </w:t>
      </w:r>
      <w:r>
        <w:rPr>
          <w:sz w:val="28"/>
        </w:rPr>
        <w:t>nghiên</w:t>
      </w:r>
      <w:r>
        <w:rPr>
          <w:spacing w:val="-3"/>
          <w:sz w:val="28"/>
        </w:rPr>
        <w:t> </w:t>
      </w:r>
      <w:r>
        <w:rPr>
          <w:sz w:val="28"/>
        </w:rPr>
        <w:t>cứu</w:t>
      </w:r>
      <w:r>
        <w:rPr>
          <w:spacing w:val="-3"/>
          <w:sz w:val="28"/>
        </w:rPr>
        <w:t> </w:t>
      </w:r>
      <w:r>
        <w:rPr>
          <w:sz w:val="28"/>
        </w:rPr>
        <w:t>bài</w:t>
      </w:r>
      <w:r>
        <w:rPr>
          <w:spacing w:val="-3"/>
          <w:sz w:val="28"/>
        </w:rPr>
        <w:t> </w:t>
      </w:r>
      <w:r>
        <w:rPr>
          <w:sz w:val="28"/>
        </w:rPr>
        <w:t>dạy</w:t>
      </w:r>
      <w:r>
        <w:rPr>
          <w:spacing w:val="-3"/>
          <w:sz w:val="28"/>
        </w:rPr>
        <w:t> </w:t>
      </w:r>
      <w:r>
        <w:rPr>
          <w:sz w:val="28"/>
        </w:rPr>
        <w:t>sách</w:t>
      </w:r>
      <w:r>
        <w:rPr>
          <w:spacing w:val="-3"/>
          <w:sz w:val="28"/>
        </w:rPr>
        <w:t> </w:t>
      </w:r>
      <w:r>
        <w:rPr>
          <w:sz w:val="28"/>
        </w:rPr>
        <w:t>giáo</w:t>
      </w:r>
      <w:r>
        <w:rPr>
          <w:spacing w:val="-3"/>
          <w:sz w:val="28"/>
        </w:rPr>
        <w:t> </w:t>
      </w:r>
      <w:r>
        <w:rPr>
          <w:sz w:val="28"/>
        </w:rPr>
        <w:t>khoa</w:t>
      </w:r>
      <w:r>
        <w:rPr>
          <w:spacing w:val="-3"/>
          <w:sz w:val="28"/>
        </w:rPr>
        <w:t> </w:t>
      </w:r>
      <w:r>
        <w:rPr>
          <w:sz w:val="28"/>
        </w:rPr>
        <w:t>lớp</w:t>
      </w:r>
      <w:r>
        <w:rPr>
          <w:spacing w:val="-3"/>
          <w:sz w:val="28"/>
        </w:rPr>
        <w:t> </w:t>
      </w:r>
      <w:r>
        <w:rPr>
          <w:sz w:val="28"/>
        </w:rPr>
        <w:t>6,7,8</w:t>
      </w:r>
      <w:r>
        <w:rPr>
          <w:spacing w:val="-3"/>
          <w:sz w:val="28"/>
        </w:rPr>
        <w:t> </w:t>
      </w:r>
      <w:r>
        <w:rPr>
          <w:sz w:val="28"/>
        </w:rPr>
        <w:t>cấp</w:t>
      </w:r>
      <w:r>
        <w:rPr>
          <w:spacing w:val="-3"/>
          <w:sz w:val="28"/>
        </w:rPr>
        <w:t> </w:t>
      </w:r>
      <w:r>
        <w:rPr>
          <w:sz w:val="28"/>
        </w:rPr>
        <w:t>Phòng;</w:t>
      </w:r>
      <w:r>
        <w:rPr>
          <w:spacing w:val="-3"/>
          <w:sz w:val="28"/>
        </w:rPr>
        <w:t> </w:t>
      </w:r>
      <w:r>
        <w:rPr>
          <w:sz w:val="28"/>
        </w:rPr>
        <w:t>các</w:t>
      </w:r>
      <w:r>
        <w:rPr>
          <w:spacing w:val="-3"/>
          <w:sz w:val="28"/>
        </w:rPr>
        <w:t> </w:t>
      </w:r>
      <w:r>
        <w:rPr>
          <w:sz w:val="28"/>
        </w:rPr>
        <w:t>Cụm</w:t>
      </w:r>
      <w:r>
        <w:rPr>
          <w:spacing w:val="-3"/>
          <w:sz w:val="28"/>
        </w:rPr>
        <w:t> </w:t>
      </w:r>
      <w:r>
        <w:rPr>
          <w:sz w:val="28"/>
        </w:rPr>
        <w:t>chỉ đạo chuyên môn xây dựng kế hoạch tổ chức dự giờ cấp cụm, để tăng tính tương tác và thống nhất về chuyên môn.</w:t>
      </w:r>
    </w:p>
    <w:p>
      <w:pPr>
        <w:pStyle w:val="ListParagraph"/>
        <w:numPr>
          <w:ilvl w:val="1"/>
          <w:numId w:val="2"/>
        </w:numPr>
        <w:tabs>
          <w:tab w:pos="1209" w:val="left" w:leader="none"/>
        </w:tabs>
        <w:spacing w:line="240" w:lineRule="auto" w:before="120" w:after="0"/>
        <w:ind w:left="320" w:right="112" w:firstLine="720"/>
        <w:jc w:val="both"/>
        <w:rPr>
          <w:sz w:val="28"/>
        </w:rPr>
      </w:pPr>
      <w:r>
        <w:rPr>
          <w:sz w:val="28"/>
        </w:rPr>
        <w:t>Tổ chức đánh giá và bổ sung tài liệu bồi dưỡng học sinh giỏi có chất lượng để góp phần nâng cao thành tích học sinh giỏi cấp tỉnh. Mỗi thành viên HĐCM</w:t>
      </w:r>
      <w:r>
        <w:rPr>
          <w:spacing w:val="40"/>
          <w:sz w:val="28"/>
        </w:rPr>
        <w:t> </w:t>
      </w:r>
      <w:r>
        <w:rPr>
          <w:sz w:val="28"/>
        </w:rPr>
        <w:t>phải tích cực trong việc phát hiện và bồi dưỡng học sinh có năng lực học tập trong</w:t>
      </w:r>
    </w:p>
    <w:p>
      <w:pPr>
        <w:spacing w:after="0" w:line="240" w:lineRule="auto"/>
        <w:jc w:val="both"/>
        <w:rPr>
          <w:sz w:val="28"/>
        </w:rPr>
        <w:sectPr>
          <w:type w:val="continuous"/>
          <w:pgSz w:w="12240" w:h="15840"/>
          <w:pgMar w:header="0" w:footer="807" w:top="1060" w:bottom="1000" w:left="1380" w:right="1020"/>
        </w:sectPr>
      </w:pPr>
    </w:p>
    <w:p>
      <w:pPr>
        <w:pStyle w:val="BodyText"/>
        <w:spacing w:before="74"/>
        <w:ind w:left="320"/>
      </w:pPr>
      <w:r>
        <w:rPr/>
        <w:t>trường,</w:t>
      </w:r>
      <w:r>
        <w:rPr>
          <w:spacing w:val="37"/>
        </w:rPr>
        <w:t> </w:t>
      </w:r>
      <w:r>
        <w:rPr/>
        <w:t>tăng</w:t>
      </w:r>
      <w:r>
        <w:rPr>
          <w:spacing w:val="37"/>
        </w:rPr>
        <w:t> </w:t>
      </w:r>
      <w:r>
        <w:rPr/>
        <w:t>cường</w:t>
      </w:r>
      <w:r>
        <w:rPr>
          <w:spacing w:val="37"/>
        </w:rPr>
        <w:t> </w:t>
      </w:r>
      <w:r>
        <w:rPr/>
        <w:t>trao</w:t>
      </w:r>
      <w:r>
        <w:rPr>
          <w:spacing w:val="37"/>
        </w:rPr>
        <w:t> </w:t>
      </w:r>
      <w:r>
        <w:rPr/>
        <w:t>đổi</w:t>
      </w:r>
      <w:r>
        <w:rPr>
          <w:spacing w:val="37"/>
        </w:rPr>
        <w:t> </w:t>
      </w:r>
      <w:r>
        <w:rPr/>
        <w:t>kinh</w:t>
      </w:r>
      <w:r>
        <w:rPr>
          <w:spacing w:val="37"/>
        </w:rPr>
        <w:t> </w:t>
      </w:r>
      <w:r>
        <w:rPr/>
        <w:t>nghiệm</w:t>
      </w:r>
      <w:r>
        <w:rPr>
          <w:spacing w:val="37"/>
        </w:rPr>
        <w:t> </w:t>
      </w:r>
      <w:r>
        <w:rPr/>
        <w:t>bồi</w:t>
      </w:r>
      <w:r>
        <w:rPr>
          <w:spacing w:val="37"/>
        </w:rPr>
        <w:t> </w:t>
      </w:r>
      <w:r>
        <w:rPr/>
        <w:t>dưỡng</w:t>
      </w:r>
      <w:r>
        <w:rPr>
          <w:spacing w:val="37"/>
        </w:rPr>
        <w:t> </w:t>
      </w:r>
      <w:r>
        <w:rPr/>
        <w:t>học</w:t>
      </w:r>
      <w:r>
        <w:rPr>
          <w:spacing w:val="37"/>
        </w:rPr>
        <w:t> </w:t>
      </w:r>
      <w:r>
        <w:rPr/>
        <w:t>sinh</w:t>
      </w:r>
      <w:r>
        <w:rPr>
          <w:spacing w:val="37"/>
        </w:rPr>
        <w:t> </w:t>
      </w:r>
      <w:r>
        <w:rPr/>
        <w:t>giỏi</w:t>
      </w:r>
      <w:r>
        <w:rPr>
          <w:spacing w:val="37"/>
        </w:rPr>
        <w:t> </w:t>
      </w:r>
      <w:r>
        <w:rPr/>
        <w:t>trong</w:t>
      </w:r>
      <w:r>
        <w:rPr>
          <w:spacing w:val="37"/>
        </w:rPr>
        <w:t> </w:t>
      </w:r>
      <w:r>
        <w:rPr/>
        <w:t>cụm</w:t>
      </w:r>
      <w:r>
        <w:rPr>
          <w:spacing w:val="37"/>
        </w:rPr>
        <w:t> </w:t>
      </w:r>
      <w:r>
        <w:rPr/>
        <w:t>và trong toàn ngành.</w:t>
      </w:r>
    </w:p>
    <w:p>
      <w:pPr>
        <w:pStyle w:val="ListParagraph"/>
        <w:numPr>
          <w:ilvl w:val="1"/>
          <w:numId w:val="2"/>
        </w:numPr>
        <w:tabs>
          <w:tab w:pos="1216" w:val="left" w:leader="none"/>
        </w:tabs>
        <w:spacing w:line="240" w:lineRule="auto" w:before="120" w:after="0"/>
        <w:ind w:left="320" w:right="112" w:firstLine="720"/>
        <w:jc w:val="left"/>
        <w:rPr>
          <w:sz w:val="28"/>
        </w:rPr>
      </w:pPr>
      <w:r>
        <w:rPr>
          <w:sz w:val="28"/>
        </w:rPr>
        <w:t>Xây dựng ma trận đề kiểm tra cuối học kỳ chung cho toàn ngành; ra đề </w:t>
      </w:r>
      <w:r>
        <w:rPr>
          <w:sz w:val="28"/>
        </w:rPr>
        <w:t>đề xuất kiểm tra cuối kỳ.</w:t>
      </w:r>
    </w:p>
    <w:p>
      <w:pPr>
        <w:pStyle w:val="ListParagraph"/>
        <w:numPr>
          <w:ilvl w:val="1"/>
          <w:numId w:val="2"/>
        </w:numPr>
        <w:tabs>
          <w:tab w:pos="1237" w:val="left" w:leader="none"/>
        </w:tabs>
        <w:spacing w:line="240" w:lineRule="auto" w:before="120" w:after="0"/>
        <w:ind w:left="320" w:right="113" w:firstLine="720"/>
        <w:jc w:val="left"/>
        <w:rPr>
          <w:sz w:val="28"/>
        </w:rPr>
      </w:pPr>
      <w:r>
        <w:rPr>
          <w:sz w:val="28"/>
        </w:rPr>
        <w:t>Góp</w:t>
      </w:r>
      <w:r>
        <w:rPr>
          <w:spacing w:val="32"/>
          <w:sz w:val="28"/>
        </w:rPr>
        <w:t> </w:t>
      </w:r>
      <w:r>
        <w:rPr>
          <w:sz w:val="28"/>
        </w:rPr>
        <w:t>phần</w:t>
      </w:r>
      <w:r>
        <w:rPr>
          <w:spacing w:val="32"/>
          <w:sz w:val="28"/>
        </w:rPr>
        <w:t> </w:t>
      </w:r>
      <w:r>
        <w:rPr>
          <w:sz w:val="28"/>
        </w:rPr>
        <w:t>đánh</w:t>
      </w:r>
      <w:r>
        <w:rPr>
          <w:spacing w:val="32"/>
          <w:sz w:val="28"/>
        </w:rPr>
        <w:t> </w:t>
      </w:r>
      <w:r>
        <w:rPr>
          <w:sz w:val="28"/>
        </w:rPr>
        <w:t>giá,</w:t>
      </w:r>
      <w:r>
        <w:rPr>
          <w:spacing w:val="32"/>
          <w:sz w:val="28"/>
        </w:rPr>
        <w:t> </w:t>
      </w:r>
      <w:r>
        <w:rPr>
          <w:sz w:val="28"/>
        </w:rPr>
        <w:t>đúc</w:t>
      </w:r>
      <w:r>
        <w:rPr>
          <w:spacing w:val="32"/>
          <w:sz w:val="28"/>
        </w:rPr>
        <w:t> </w:t>
      </w:r>
      <w:r>
        <w:rPr>
          <w:sz w:val="28"/>
        </w:rPr>
        <w:t>rút</w:t>
      </w:r>
      <w:r>
        <w:rPr>
          <w:spacing w:val="32"/>
          <w:sz w:val="28"/>
        </w:rPr>
        <w:t> </w:t>
      </w:r>
      <w:r>
        <w:rPr>
          <w:sz w:val="28"/>
        </w:rPr>
        <w:t>và</w:t>
      </w:r>
      <w:r>
        <w:rPr>
          <w:spacing w:val="32"/>
          <w:sz w:val="28"/>
        </w:rPr>
        <w:t> </w:t>
      </w:r>
      <w:r>
        <w:rPr>
          <w:sz w:val="28"/>
        </w:rPr>
        <w:t>chia</w:t>
      </w:r>
      <w:r>
        <w:rPr>
          <w:spacing w:val="32"/>
          <w:sz w:val="28"/>
        </w:rPr>
        <w:t> </w:t>
      </w:r>
      <w:r>
        <w:rPr>
          <w:sz w:val="28"/>
        </w:rPr>
        <w:t>sẻ</w:t>
      </w:r>
      <w:r>
        <w:rPr>
          <w:spacing w:val="32"/>
          <w:sz w:val="28"/>
        </w:rPr>
        <w:t> </w:t>
      </w:r>
      <w:r>
        <w:rPr>
          <w:sz w:val="28"/>
        </w:rPr>
        <w:t>kinh</w:t>
      </w:r>
      <w:r>
        <w:rPr>
          <w:spacing w:val="32"/>
          <w:sz w:val="28"/>
        </w:rPr>
        <w:t> </w:t>
      </w:r>
      <w:r>
        <w:rPr>
          <w:sz w:val="28"/>
        </w:rPr>
        <w:t>nghiệm</w:t>
      </w:r>
      <w:r>
        <w:rPr>
          <w:spacing w:val="32"/>
          <w:sz w:val="28"/>
        </w:rPr>
        <w:t> </w:t>
      </w:r>
      <w:r>
        <w:rPr>
          <w:sz w:val="28"/>
        </w:rPr>
        <w:t>trong</w:t>
      </w:r>
      <w:r>
        <w:rPr>
          <w:spacing w:val="32"/>
          <w:sz w:val="28"/>
        </w:rPr>
        <w:t> </w:t>
      </w:r>
      <w:r>
        <w:rPr>
          <w:sz w:val="28"/>
        </w:rPr>
        <w:t>quá</w:t>
      </w:r>
      <w:r>
        <w:rPr>
          <w:spacing w:val="32"/>
          <w:sz w:val="28"/>
        </w:rPr>
        <w:t> </w:t>
      </w:r>
      <w:r>
        <w:rPr>
          <w:sz w:val="28"/>
        </w:rPr>
        <w:t>trình</w:t>
      </w:r>
      <w:r>
        <w:rPr>
          <w:spacing w:val="32"/>
          <w:sz w:val="28"/>
        </w:rPr>
        <w:t> </w:t>
      </w:r>
      <w:r>
        <w:rPr>
          <w:sz w:val="28"/>
        </w:rPr>
        <w:t>thực hiện Chương trình, SGK lớp 6,7,8.</w:t>
      </w:r>
    </w:p>
    <w:p>
      <w:pPr>
        <w:pStyle w:val="Heading1"/>
        <w:numPr>
          <w:ilvl w:val="0"/>
          <w:numId w:val="2"/>
        </w:numPr>
        <w:tabs>
          <w:tab w:pos="671" w:val="left" w:leader="none"/>
        </w:tabs>
        <w:spacing w:line="240" w:lineRule="auto" w:before="120" w:after="0"/>
        <w:ind w:left="671" w:right="0" w:hanging="280"/>
        <w:jc w:val="left"/>
        <w:rPr>
          <w:i/>
        </w:rPr>
      </w:pPr>
      <w:r>
        <w:rPr>
          <w:i/>
        </w:rPr>
        <w:t>Hoạt động triển khai chuyên đề, hội thảo chuyên </w:t>
      </w:r>
      <w:r>
        <w:rPr>
          <w:i/>
          <w:spacing w:val="-4"/>
        </w:rPr>
        <w:t>môn:</w:t>
      </w:r>
    </w:p>
    <w:p>
      <w:pPr>
        <w:pStyle w:val="BodyText"/>
        <w:spacing w:before="5"/>
        <w:rPr>
          <w:b/>
          <w:i/>
          <w:sz w:val="10"/>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8"/>
        <w:gridCol w:w="2268"/>
        <w:gridCol w:w="3543"/>
        <w:gridCol w:w="1538"/>
        <w:gridCol w:w="1581"/>
      </w:tblGrid>
      <w:tr>
        <w:trPr>
          <w:trHeight w:val="321" w:hRule="atLeast"/>
        </w:trPr>
        <w:tc>
          <w:tcPr>
            <w:tcW w:w="628" w:type="dxa"/>
          </w:tcPr>
          <w:p>
            <w:pPr>
              <w:pStyle w:val="TableParagraph"/>
              <w:spacing w:line="302" w:lineRule="exact"/>
              <w:jc w:val="center"/>
              <w:rPr>
                <w:b/>
                <w:sz w:val="28"/>
              </w:rPr>
            </w:pPr>
            <w:r>
              <w:rPr>
                <w:b/>
                <w:spacing w:val="-5"/>
                <w:sz w:val="28"/>
              </w:rPr>
              <w:t>TT</w:t>
            </w:r>
          </w:p>
        </w:tc>
        <w:tc>
          <w:tcPr>
            <w:tcW w:w="2268" w:type="dxa"/>
          </w:tcPr>
          <w:p>
            <w:pPr>
              <w:pStyle w:val="TableParagraph"/>
              <w:spacing w:line="302" w:lineRule="exact"/>
              <w:ind w:left="608"/>
              <w:rPr>
                <w:b/>
                <w:sz w:val="28"/>
              </w:rPr>
            </w:pPr>
            <w:r>
              <w:rPr>
                <w:b/>
                <w:sz w:val="28"/>
              </w:rPr>
              <w:t>Môn </w:t>
            </w:r>
            <w:r>
              <w:rPr>
                <w:b/>
                <w:spacing w:val="-5"/>
                <w:sz w:val="28"/>
              </w:rPr>
              <w:t>học</w:t>
            </w:r>
          </w:p>
        </w:tc>
        <w:tc>
          <w:tcPr>
            <w:tcW w:w="3543" w:type="dxa"/>
          </w:tcPr>
          <w:p>
            <w:pPr>
              <w:pStyle w:val="TableParagraph"/>
              <w:spacing w:line="302" w:lineRule="exact"/>
              <w:ind w:left="573"/>
              <w:rPr>
                <w:b/>
                <w:sz w:val="28"/>
              </w:rPr>
            </w:pPr>
            <w:r>
              <w:rPr>
                <w:b/>
                <w:sz w:val="28"/>
              </w:rPr>
              <w:t>Chuyên đề, hội </w:t>
            </w:r>
            <w:r>
              <w:rPr>
                <w:b/>
                <w:spacing w:val="-4"/>
                <w:sz w:val="28"/>
              </w:rPr>
              <w:t>thảo</w:t>
            </w:r>
          </w:p>
        </w:tc>
        <w:tc>
          <w:tcPr>
            <w:tcW w:w="1538" w:type="dxa"/>
          </w:tcPr>
          <w:p>
            <w:pPr>
              <w:pStyle w:val="TableParagraph"/>
              <w:spacing w:line="302" w:lineRule="exact"/>
              <w:ind w:left="189"/>
              <w:rPr>
                <w:b/>
                <w:sz w:val="28"/>
              </w:rPr>
            </w:pPr>
            <w:r>
              <w:rPr>
                <w:b/>
                <w:sz w:val="28"/>
              </w:rPr>
              <w:t>Thời </w:t>
            </w:r>
            <w:r>
              <w:rPr>
                <w:b/>
                <w:spacing w:val="-4"/>
                <w:sz w:val="28"/>
              </w:rPr>
              <w:t>gian</w:t>
            </w:r>
          </w:p>
        </w:tc>
        <w:tc>
          <w:tcPr>
            <w:tcW w:w="1581" w:type="dxa"/>
          </w:tcPr>
          <w:p>
            <w:pPr>
              <w:pStyle w:val="TableParagraph"/>
              <w:spacing w:line="302" w:lineRule="exact"/>
              <w:jc w:val="center"/>
              <w:rPr>
                <w:b/>
                <w:sz w:val="28"/>
              </w:rPr>
            </w:pPr>
            <w:r>
              <w:rPr>
                <w:b/>
                <w:sz w:val="28"/>
              </w:rPr>
              <w:t>Địa </w:t>
            </w:r>
            <w:r>
              <w:rPr>
                <w:b/>
                <w:spacing w:val="-4"/>
                <w:sz w:val="28"/>
              </w:rPr>
              <w:t>điểm</w:t>
            </w:r>
          </w:p>
        </w:tc>
      </w:tr>
      <w:tr>
        <w:trPr>
          <w:trHeight w:val="643" w:hRule="atLeast"/>
        </w:trPr>
        <w:tc>
          <w:tcPr>
            <w:tcW w:w="628" w:type="dxa"/>
          </w:tcPr>
          <w:p>
            <w:pPr>
              <w:pStyle w:val="TableParagraph"/>
              <w:spacing w:before="161"/>
              <w:jc w:val="center"/>
              <w:rPr>
                <w:sz w:val="28"/>
              </w:rPr>
            </w:pPr>
            <w:r>
              <w:rPr>
                <w:spacing w:val="-10"/>
                <w:sz w:val="28"/>
              </w:rPr>
              <w:t>1</w:t>
            </w:r>
          </w:p>
        </w:tc>
        <w:tc>
          <w:tcPr>
            <w:tcW w:w="2268" w:type="dxa"/>
          </w:tcPr>
          <w:p>
            <w:pPr>
              <w:pStyle w:val="TableParagraph"/>
              <w:spacing w:line="320" w:lineRule="atLeast"/>
              <w:ind w:left="107" w:right="213"/>
              <w:rPr>
                <w:sz w:val="28"/>
              </w:rPr>
            </w:pPr>
            <w:r>
              <w:rPr>
                <w:sz w:val="28"/>
              </w:rPr>
              <w:t>Khoa</w:t>
            </w:r>
            <w:r>
              <w:rPr>
                <w:spacing w:val="-18"/>
                <w:sz w:val="28"/>
              </w:rPr>
              <w:t> </w:t>
            </w:r>
            <w:r>
              <w:rPr>
                <w:sz w:val="28"/>
              </w:rPr>
              <w:t>học</w:t>
            </w:r>
            <w:r>
              <w:rPr>
                <w:spacing w:val="-17"/>
                <w:sz w:val="28"/>
              </w:rPr>
              <w:t> </w:t>
            </w:r>
            <w:r>
              <w:rPr>
                <w:sz w:val="28"/>
              </w:rPr>
              <w:t>tự </w:t>
            </w:r>
            <w:r>
              <w:rPr>
                <w:spacing w:val="-2"/>
                <w:sz w:val="28"/>
              </w:rPr>
              <w:t>nhiên</w:t>
            </w:r>
          </w:p>
        </w:tc>
        <w:tc>
          <w:tcPr>
            <w:tcW w:w="3543" w:type="dxa"/>
          </w:tcPr>
          <w:p>
            <w:pPr>
              <w:pStyle w:val="TableParagraph"/>
              <w:spacing w:line="320" w:lineRule="atLeast"/>
              <w:ind w:left="107"/>
              <w:rPr>
                <w:sz w:val="28"/>
              </w:rPr>
            </w:pPr>
            <w:r>
              <w:rPr>
                <w:sz w:val="28"/>
              </w:rPr>
              <w:t>Sinh</w:t>
            </w:r>
            <w:r>
              <w:rPr>
                <w:spacing w:val="-10"/>
                <w:sz w:val="28"/>
              </w:rPr>
              <w:t> </w:t>
            </w:r>
            <w:r>
              <w:rPr>
                <w:sz w:val="28"/>
              </w:rPr>
              <w:t>hoạt</w:t>
            </w:r>
            <w:r>
              <w:rPr>
                <w:spacing w:val="-10"/>
                <w:sz w:val="28"/>
              </w:rPr>
              <w:t> </w:t>
            </w:r>
            <w:r>
              <w:rPr>
                <w:sz w:val="28"/>
              </w:rPr>
              <w:t>chuyên</w:t>
            </w:r>
            <w:r>
              <w:rPr>
                <w:spacing w:val="-10"/>
                <w:sz w:val="28"/>
              </w:rPr>
              <w:t> </w:t>
            </w:r>
            <w:r>
              <w:rPr>
                <w:sz w:val="28"/>
              </w:rPr>
              <w:t>môn</w:t>
            </w:r>
            <w:r>
              <w:rPr>
                <w:spacing w:val="-10"/>
                <w:sz w:val="28"/>
              </w:rPr>
              <w:t> </w:t>
            </w:r>
            <w:r>
              <w:rPr>
                <w:sz w:val="28"/>
              </w:rPr>
              <w:t>theo hướng nghiên cứu bài dạy</w:t>
            </w:r>
          </w:p>
        </w:tc>
        <w:tc>
          <w:tcPr>
            <w:tcW w:w="1538" w:type="dxa"/>
          </w:tcPr>
          <w:p>
            <w:pPr>
              <w:pStyle w:val="TableParagraph"/>
              <w:spacing w:line="320" w:lineRule="atLeast"/>
              <w:ind w:left="380" w:right="362" w:firstLine="31"/>
              <w:rPr>
                <w:sz w:val="28"/>
              </w:rPr>
            </w:pPr>
            <w:r>
              <w:rPr>
                <w:spacing w:val="-2"/>
                <w:sz w:val="28"/>
              </w:rPr>
              <w:t>Tháng 3/2024</w:t>
            </w:r>
          </w:p>
        </w:tc>
        <w:tc>
          <w:tcPr>
            <w:tcW w:w="1581" w:type="dxa"/>
          </w:tcPr>
          <w:p>
            <w:pPr>
              <w:pStyle w:val="TableParagraph"/>
              <w:spacing w:before="161"/>
              <w:jc w:val="center"/>
              <w:rPr>
                <w:sz w:val="28"/>
              </w:rPr>
            </w:pPr>
            <w:r>
              <w:rPr>
                <w:sz w:val="28"/>
              </w:rPr>
              <w:t>Cụm </w:t>
            </w:r>
            <w:r>
              <w:rPr>
                <w:spacing w:val="-10"/>
                <w:sz w:val="28"/>
              </w:rPr>
              <w:t>1</w:t>
            </w:r>
          </w:p>
        </w:tc>
      </w:tr>
      <w:tr>
        <w:trPr>
          <w:trHeight w:val="643" w:hRule="atLeast"/>
        </w:trPr>
        <w:tc>
          <w:tcPr>
            <w:tcW w:w="628" w:type="dxa"/>
          </w:tcPr>
          <w:p>
            <w:pPr>
              <w:pStyle w:val="TableParagraph"/>
              <w:spacing w:before="161"/>
              <w:jc w:val="center"/>
              <w:rPr>
                <w:sz w:val="28"/>
              </w:rPr>
            </w:pPr>
            <w:r>
              <w:rPr>
                <w:spacing w:val="-10"/>
                <w:sz w:val="28"/>
              </w:rPr>
              <w:t>2</w:t>
            </w:r>
          </w:p>
        </w:tc>
        <w:tc>
          <w:tcPr>
            <w:tcW w:w="2268" w:type="dxa"/>
          </w:tcPr>
          <w:p>
            <w:pPr>
              <w:pStyle w:val="TableParagraph"/>
              <w:spacing w:before="161"/>
              <w:ind w:left="107"/>
              <w:rPr>
                <w:sz w:val="28"/>
              </w:rPr>
            </w:pPr>
            <w:r>
              <w:rPr>
                <w:sz w:val="28"/>
              </w:rPr>
              <w:t>Giáo dục thể </w:t>
            </w:r>
            <w:r>
              <w:rPr>
                <w:spacing w:val="-4"/>
                <w:sz w:val="28"/>
              </w:rPr>
              <w:t>chất</w:t>
            </w:r>
          </w:p>
        </w:tc>
        <w:tc>
          <w:tcPr>
            <w:tcW w:w="3543" w:type="dxa"/>
          </w:tcPr>
          <w:p>
            <w:pPr>
              <w:pStyle w:val="TableParagraph"/>
              <w:spacing w:line="320" w:lineRule="atLeast"/>
              <w:ind w:left="107"/>
              <w:rPr>
                <w:sz w:val="28"/>
              </w:rPr>
            </w:pPr>
            <w:r>
              <w:rPr>
                <w:sz w:val="28"/>
              </w:rPr>
              <w:t>Sinh</w:t>
            </w:r>
            <w:r>
              <w:rPr>
                <w:spacing w:val="-10"/>
                <w:sz w:val="28"/>
              </w:rPr>
              <w:t> </w:t>
            </w:r>
            <w:r>
              <w:rPr>
                <w:sz w:val="28"/>
              </w:rPr>
              <w:t>hoạt</w:t>
            </w:r>
            <w:r>
              <w:rPr>
                <w:spacing w:val="-10"/>
                <w:sz w:val="28"/>
              </w:rPr>
              <w:t> </w:t>
            </w:r>
            <w:r>
              <w:rPr>
                <w:sz w:val="28"/>
              </w:rPr>
              <w:t>chuyên</w:t>
            </w:r>
            <w:r>
              <w:rPr>
                <w:spacing w:val="-10"/>
                <w:sz w:val="28"/>
              </w:rPr>
              <w:t> </w:t>
            </w:r>
            <w:r>
              <w:rPr>
                <w:sz w:val="28"/>
              </w:rPr>
              <w:t>môn</w:t>
            </w:r>
            <w:r>
              <w:rPr>
                <w:spacing w:val="-10"/>
                <w:sz w:val="28"/>
              </w:rPr>
              <w:t> </w:t>
            </w:r>
            <w:r>
              <w:rPr>
                <w:sz w:val="28"/>
              </w:rPr>
              <w:t>theo hướng nghiên cứu bài dạy</w:t>
            </w:r>
          </w:p>
        </w:tc>
        <w:tc>
          <w:tcPr>
            <w:tcW w:w="1538" w:type="dxa"/>
          </w:tcPr>
          <w:p>
            <w:pPr>
              <w:pStyle w:val="TableParagraph"/>
              <w:spacing w:line="320" w:lineRule="atLeast"/>
              <w:ind w:left="380" w:right="362" w:firstLine="31"/>
              <w:rPr>
                <w:sz w:val="28"/>
              </w:rPr>
            </w:pPr>
            <w:r>
              <w:rPr>
                <w:spacing w:val="-2"/>
                <w:sz w:val="28"/>
              </w:rPr>
              <w:t>Tháng 4/2024</w:t>
            </w:r>
          </w:p>
        </w:tc>
        <w:tc>
          <w:tcPr>
            <w:tcW w:w="1581" w:type="dxa"/>
          </w:tcPr>
          <w:p>
            <w:pPr>
              <w:pStyle w:val="TableParagraph"/>
              <w:spacing w:before="161"/>
              <w:jc w:val="center"/>
              <w:rPr>
                <w:sz w:val="28"/>
              </w:rPr>
            </w:pPr>
            <w:r>
              <w:rPr>
                <w:sz w:val="28"/>
              </w:rPr>
              <w:t>Cụm </w:t>
            </w:r>
            <w:r>
              <w:rPr>
                <w:spacing w:val="-10"/>
                <w:sz w:val="28"/>
              </w:rPr>
              <w:t>1</w:t>
            </w:r>
          </w:p>
        </w:tc>
      </w:tr>
      <w:tr>
        <w:trPr>
          <w:trHeight w:val="643" w:hRule="atLeast"/>
        </w:trPr>
        <w:tc>
          <w:tcPr>
            <w:tcW w:w="628" w:type="dxa"/>
          </w:tcPr>
          <w:p>
            <w:pPr>
              <w:pStyle w:val="TableParagraph"/>
              <w:spacing w:before="161"/>
              <w:jc w:val="center"/>
              <w:rPr>
                <w:sz w:val="28"/>
              </w:rPr>
            </w:pPr>
            <w:r>
              <w:rPr>
                <w:spacing w:val="-10"/>
                <w:sz w:val="28"/>
              </w:rPr>
              <w:t>3</w:t>
            </w:r>
          </w:p>
        </w:tc>
        <w:tc>
          <w:tcPr>
            <w:tcW w:w="2268" w:type="dxa"/>
          </w:tcPr>
          <w:p>
            <w:pPr>
              <w:pStyle w:val="TableParagraph"/>
              <w:spacing w:line="320" w:lineRule="atLeast"/>
              <w:ind w:left="107"/>
              <w:rPr>
                <w:sz w:val="28"/>
              </w:rPr>
            </w:pPr>
            <w:r>
              <w:rPr>
                <w:sz w:val="28"/>
              </w:rPr>
              <w:t>Giáo dục nghệ thuật</w:t>
            </w:r>
            <w:r>
              <w:rPr>
                <w:spacing w:val="-18"/>
                <w:sz w:val="28"/>
              </w:rPr>
              <w:t> </w:t>
            </w:r>
            <w:r>
              <w:rPr>
                <w:sz w:val="28"/>
              </w:rPr>
              <w:t>(Mỹ</w:t>
            </w:r>
            <w:r>
              <w:rPr>
                <w:spacing w:val="-17"/>
                <w:sz w:val="28"/>
              </w:rPr>
              <w:t> </w:t>
            </w:r>
            <w:r>
              <w:rPr>
                <w:sz w:val="28"/>
              </w:rPr>
              <w:t>thuật)</w:t>
            </w:r>
          </w:p>
        </w:tc>
        <w:tc>
          <w:tcPr>
            <w:tcW w:w="3543" w:type="dxa"/>
          </w:tcPr>
          <w:p>
            <w:pPr>
              <w:pStyle w:val="TableParagraph"/>
              <w:spacing w:line="320" w:lineRule="atLeast"/>
              <w:ind w:left="107"/>
              <w:rPr>
                <w:sz w:val="28"/>
              </w:rPr>
            </w:pPr>
            <w:r>
              <w:rPr>
                <w:sz w:val="28"/>
              </w:rPr>
              <w:t>Sinh</w:t>
            </w:r>
            <w:r>
              <w:rPr>
                <w:spacing w:val="-10"/>
                <w:sz w:val="28"/>
              </w:rPr>
              <w:t> </w:t>
            </w:r>
            <w:r>
              <w:rPr>
                <w:sz w:val="28"/>
              </w:rPr>
              <w:t>hoạt</w:t>
            </w:r>
            <w:r>
              <w:rPr>
                <w:spacing w:val="-10"/>
                <w:sz w:val="28"/>
              </w:rPr>
              <w:t> </w:t>
            </w:r>
            <w:r>
              <w:rPr>
                <w:sz w:val="28"/>
              </w:rPr>
              <w:t>chuyên</w:t>
            </w:r>
            <w:r>
              <w:rPr>
                <w:spacing w:val="-10"/>
                <w:sz w:val="28"/>
              </w:rPr>
              <w:t> </w:t>
            </w:r>
            <w:r>
              <w:rPr>
                <w:sz w:val="28"/>
              </w:rPr>
              <w:t>môn</w:t>
            </w:r>
            <w:r>
              <w:rPr>
                <w:spacing w:val="-10"/>
                <w:sz w:val="28"/>
              </w:rPr>
              <w:t> </w:t>
            </w:r>
            <w:r>
              <w:rPr>
                <w:sz w:val="28"/>
              </w:rPr>
              <w:t>theo hướng nghiên cứu bài dạy</w:t>
            </w:r>
          </w:p>
        </w:tc>
        <w:tc>
          <w:tcPr>
            <w:tcW w:w="1538" w:type="dxa"/>
          </w:tcPr>
          <w:p>
            <w:pPr>
              <w:pStyle w:val="TableParagraph"/>
              <w:spacing w:line="320" w:lineRule="atLeast"/>
              <w:ind w:left="380" w:right="362" w:firstLine="31"/>
              <w:rPr>
                <w:sz w:val="28"/>
              </w:rPr>
            </w:pPr>
            <w:r>
              <w:rPr>
                <w:spacing w:val="-2"/>
                <w:sz w:val="28"/>
              </w:rPr>
              <w:t>Tháng 3/2024</w:t>
            </w:r>
          </w:p>
        </w:tc>
        <w:tc>
          <w:tcPr>
            <w:tcW w:w="1581" w:type="dxa"/>
          </w:tcPr>
          <w:p>
            <w:pPr>
              <w:pStyle w:val="TableParagraph"/>
              <w:spacing w:before="161"/>
              <w:jc w:val="center"/>
              <w:rPr>
                <w:sz w:val="28"/>
              </w:rPr>
            </w:pPr>
            <w:r>
              <w:rPr>
                <w:sz w:val="28"/>
              </w:rPr>
              <w:t>Cụm </w:t>
            </w:r>
            <w:r>
              <w:rPr>
                <w:spacing w:val="-10"/>
                <w:sz w:val="28"/>
              </w:rPr>
              <w:t>2</w:t>
            </w:r>
          </w:p>
        </w:tc>
      </w:tr>
      <w:tr>
        <w:trPr>
          <w:trHeight w:val="643" w:hRule="atLeast"/>
        </w:trPr>
        <w:tc>
          <w:tcPr>
            <w:tcW w:w="628" w:type="dxa"/>
          </w:tcPr>
          <w:p>
            <w:pPr>
              <w:pStyle w:val="TableParagraph"/>
              <w:spacing w:before="161"/>
              <w:jc w:val="center"/>
              <w:rPr>
                <w:sz w:val="28"/>
              </w:rPr>
            </w:pPr>
            <w:r>
              <w:rPr>
                <w:spacing w:val="-10"/>
                <w:sz w:val="28"/>
              </w:rPr>
              <w:t>4</w:t>
            </w:r>
          </w:p>
        </w:tc>
        <w:tc>
          <w:tcPr>
            <w:tcW w:w="2268" w:type="dxa"/>
          </w:tcPr>
          <w:p>
            <w:pPr>
              <w:pStyle w:val="TableParagraph"/>
              <w:spacing w:before="161"/>
              <w:ind w:left="107"/>
              <w:rPr>
                <w:sz w:val="28"/>
              </w:rPr>
            </w:pPr>
            <w:r>
              <w:rPr>
                <w:sz w:val="28"/>
              </w:rPr>
              <w:t>Toán </w:t>
            </w:r>
            <w:r>
              <w:rPr>
                <w:spacing w:val="-5"/>
                <w:sz w:val="28"/>
              </w:rPr>
              <w:t>học</w:t>
            </w:r>
          </w:p>
        </w:tc>
        <w:tc>
          <w:tcPr>
            <w:tcW w:w="3543" w:type="dxa"/>
          </w:tcPr>
          <w:p>
            <w:pPr>
              <w:pStyle w:val="TableParagraph"/>
              <w:spacing w:line="320" w:lineRule="atLeast"/>
              <w:ind w:left="107"/>
              <w:rPr>
                <w:sz w:val="28"/>
              </w:rPr>
            </w:pPr>
            <w:r>
              <w:rPr>
                <w:sz w:val="28"/>
              </w:rPr>
              <w:t>Sinh</w:t>
            </w:r>
            <w:r>
              <w:rPr>
                <w:spacing w:val="-10"/>
                <w:sz w:val="28"/>
              </w:rPr>
              <w:t> </w:t>
            </w:r>
            <w:r>
              <w:rPr>
                <w:sz w:val="28"/>
              </w:rPr>
              <w:t>hoạt</w:t>
            </w:r>
            <w:r>
              <w:rPr>
                <w:spacing w:val="-10"/>
                <w:sz w:val="28"/>
              </w:rPr>
              <w:t> </w:t>
            </w:r>
            <w:r>
              <w:rPr>
                <w:sz w:val="28"/>
              </w:rPr>
              <w:t>chuyên</w:t>
            </w:r>
            <w:r>
              <w:rPr>
                <w:spacing w:val="-10"/>
                <w:sz w:val="28"/>
              </w:rPr>
              <w:t> </w:t>
            </w:r>
            <w:r>
              <w:rPr>
                <w:sz w:val="28"/>
              </w:rPr>
              <w:t>môn</w:t>
            </w:r>
            <w:r>
              <w:rPr>
                <w:spacing w:val="-10"/>
                <w:sz w:val="28"/>
              </w:rPr>
              <w:t> </w:t>
            </w:r>
            <w:r>
              <w:rPr>
                <w:sz w:val="28"/>
              </w:rPr>
              <w:t>theo hướng nghiên cứu bài dạy</w:t>
            </w:r>
          </w:p>
        </w:tc>
        <w:tc>
          <w:tcPr>
            <w:tcW w:w="1538" w:type="dxa"/>
          </w:tcPr>
          <w:p>
            <w:pPr>
              <w:pStyle w:val="TableParagraph"/>
              <w:spacing w:line="320" w:lineRule="atLeast"/>
              <w:ind w:left="380" w:right="362" w:firstLine="31"/>
              <w:rPr>
                <w:sz w:val="28"/>
              </w:rPr>
            </w:pPr>
            <w:r>
              <w:rPr>
                <w:spacing w:val="-2"/>
                <w:sz w:val="28"/>
              </w:rPr>
              <w:t>Tháng 4/2024</w:t>
            </w:r>
          </w:p>
        </w:tc>
        <w:tc>
          <w:tcPr>
            <w:tcW w:w="1581" w:type="dxa"/>
          </w:tcPr>
          <w:p>
            <w:pPr>
              <w:pStyle w:val="TableParagraph"/>
              <w:spacing w:before="161"/>
              <w:jc w:val="center"/>
              <w:rPr>
                <w:sz w:val="28"/>
              </w:rPr>
            </w:pPr>
            <w:r>
              <w:rPr>
                <w:sz w:val="28"/>
              </w:rPr>
              <w:t>Cụm </w:t>
            </w:r>
            <w:r>
              <w:rPr>
                <w:spacing w:val="-10"/>
                <w:sz w:val="28"/>
              </w:rPr>
              <w:t>2</w:t>
            </w:r>
          </w:p>
        </w:tc>
      </w:tr>
      <w:tr>
        <w:trPr>
          <w:trHeight w:val="643" w:hRule="atLeast"/>
        </w:trPr>
        <w:tc>
          <w:tcPr>
            <w:tcW w:w="628" w:type="dxa"/>
          </w:tcPr>
          <w:p>
            <w:pPr>
              <w:pStyle w:val="TableParagraph"/>
              <w:spacing w:before="161"/>
              <w:jc w:val="center"/>
              <w:rPr>
                <w:sz w:val="28"/>
              </w:rPr>
            </w:pPr>
            <w:r>
              <w:rPr>
                <w:spacing w:val="-10"/>
                <w:sz w:val="28"/>
              </w:rPr>
              <w:t>5</w:t>
            </w:r>
          </w:p>
        </w:tc>
        <w:tc>
          <w:tcPr>
            <w:tcW w:w="2268" w:type="dxa"/>
          </w:tcPr>
          <w:p>
            <w:pPr>
              <w:pStyle w:val="TableParagraph"/>
              <w:spacing w:line="320" w:lineRule="atLeast"/>
              <w:ind w:left="107"/>
              <w:rPr>
                <w:sz w:val="28"/>
              </w:rPr>
            </w:pPr>
            <w:r>
              <w:rPr>
                <w:sz w:val="28"/>
              </w:rPr>
              <w:t>Giáo dục nghệ thuật</w:t>
            </w:r>
            <w:r>
              <w:rPr>
                <w:spacing w:val="-18"/>
                <w:sz w:val="28"/>
              </w:rPr>
              <w:t> </w:t>
            </w:r>
            <w:r>
              <w:rPr>
                <w:sz w:val="28"/>
              </w:rPr>
              <w:t>(Âm</w:t>
            </w:r>
            <w:r>
              <w:rPr>
                <w:spacing w:val="-17"/>
                <w:sz w:val="28"/>
              </w:rPr>
              <w:t> </w:t>
            </w:r>
            <w:r>
              <w:rPr>
                <w:sz w:val="28"/>
              </w:rPr>
              <w:t>nhạc)</w:t>
            </w:r>
          </w:p>
        </w:tc>
        <w:tc>
          <w:tcPr>
            <w:tcW w:w="3543" w:type="dxa"/>
          </w:tcPr>
          <w:p>
            <w:pPr>
              <w:pStyle w:val="TableParagraph"/>
              <w:spacing w:line="320" w:lineRule="atLeast"/>
              <w:ind w:left="107"/>
              <w:rPr>
                <w:sz w:val="28"/>
              </w:rPr>
            </w:pPr>
            <w:r>
              <w:rPr>
                <w:sz w:val="28"/>
              </w:rPr>
              <w:t>Sinh</w:t>
            </w:r>
            <w:r>
              <w:rPr>
                <w:spacing w:val="-10"/>
                <w:sz w:val="28"/>
              </w:rPr>
              <w:t> </w:t>
            </w:r>
            <w:r>
              <w:rPr>
                <w:sz w:val="28"/>
              </w:rPr>
              <w:t>hoạt</w:t>
            </w:r>
            <w:r>
              <w:rPr>
                <w:spacing w:val="-10"/>
                <w:sz w:val="28"/>
              </w:rPr>
              <w:t> </w:t>
            </w:r>
            <w:r>
              <w:rPr>
                <w:sz w:val="28"/>
              </w:rPr>
              <w:t>chuyên</w:t>
            </w:r>
            <w:r>
              <w:rPr>
                <w:spacing w:val="-10"/>
                <w:sz w:val="28"/>
              </w:rPr>
              <w:t> </w:t>
            </w:r>
            <w:r>
              <w:rPr>
                <w:sz w:val="28"/>
              </w:rPr>
              <w:t>môn</w:t>
            </w:r>
            <w:r>
              <w:rPr>
                <w:spacing w:val="-10"/>
                <w:sz w:val="28"/>
              </w:rPr>
              <w:t> </w:t>
            </w:r>
            <w:r>
              <w:rPr>
                <w:sz w:val="28"/>
              </w:rPr>
              <w:t>theo hướng nghiên cứu bài dạy</w:t>
            </w:r>
          </w:p>
        </w:tc>
        <w:tc>
          <w:tcPr>
            <w:tcW w:w="1538" w:type="dxa"/>
          </w:tcPr>
          <w:p>
            <w:pPr>
              <w:pStyle w:val="TableParagraph"/>
              <w:spacing w:line="320" w:lineRule="atLeast"/>
              <w:ind w:left="380" w:right="362" w:firstLine="31"/>
              <w:rPr>
                <w:sz w:val="28"/>
              </w:rPr>
            </w:pPr>
            <w:r>
              <w:rPr>
                <w:spacing w:val="-2"/>
                <w:sz w:val="28"/>
              </w:rPr>
              <w:t>Tháng 3/2024</w:t>
            </w:r>
          </w:p>
        </w:tc>
        <w:tc>
          <w:tcPr>
            <w:tcW w:w="1581" w:type="dxa"/>
          </w:tcPr>
          <w:p>
            <w:pPr>
              <w:pStyle w:val="TableParagraph"/>
              <w:spacing w:before="161"/>
              <w:jc w:val="center"/>
              <w:rPr>
                <w:sz w:val="28"/>
              </w:rPr>
            </w:pPr>
            <w:r>
              <w:rPr>
                <w:sz w:val="28"/>
              </w:rPr>
              <w:t>Cụm </w:t>
            </w:r>
            <w:r>
              <w:rPr>
                <w:spacing w:val="-10"/>
                <w:sz w:val="28"/>
              </w:rPr>
              <w:t>3</w:t>
            </w:r>
          </w:p>
        </w:tc>
      </w:tr>
      <w:tr>
        <w:trPr>
          <w:trHeight w:val="643" w:hRule="atLeast"/>
        </w:trPr>
        <w:tc>
          <w:tcPr>
            <w:tcW w:w="628" w:type="dxa"/>
          </w:tcPr>
          <w:p>
            <w:pPr>
              <w:pStyle w:val="TableParagraph"/>
              <w:spacing w:before="161"/>
              <w:jc w:val="center"/>
              <w:rPr>
                <w:sz w:val="28"/>
              </w:rPr>
            </w:pPr>
            <w:r>
              <w:rPr>
                <w:spacing w:val="-10"/>
                <w:sz w:val="28"/>
              </w:rPr>
              <w:t>6</w:t>
            </w:r>
          </w:p>
        </w:tc>
        <w:tc>
          <w:tcPr>
            <w:tcW w:w="2268" w:type="dxa"/>
          </w:tcPr>
          <w:p>
            <w:pPr>
              <w:pStyle w:val="TableParagraph"/>
              <w:spacing w:before="161"/>
              <w:ind w:left="107"/>
              <w:rPr>
                <w:sz w:val="28"/>
              </w:rPr>
            </w:pPr>
            <w:r>
              <w:rPr>
                <w:sz w:val="28"/>
              </w:rPr>
              <w:t>Tin </w:t>
            </w:r>
            <w:r>
              <w:rPr>
                <w:spacing w:val="-5"/>
                <w:sz w:val="28"/>
              </w:rPr>
              <w:t>học</w:t>
            </w:r>
          </w:p>
        </w:tc>
        <w:tc>
          <w:tcPr>
            <w:tcW w:w="3543" w:type="dxa"/>
          </w:tcPr>
          <w:p>
            <w:pPr>
              <w:pStyle w:val="TableParagraph"/>
              <w:spacing w:line="320" w:lineRule="atLeast"/>
              <w:ind w:left="107"/>
              <w:rPr>
                <w:sz w:val="28"/>
              </w:rPr>
            </w:pPr>
            <w:r>
              <w:rPr>
                <w:sz w:val="28"/>
              </w:rPr>
              <w:t>Sinh</w:t>
            </w:r>
            <w:r>
              <w:rPr>
                <w:spacing w:val="-10"/>
                <w:sz w:val="28"/>
              </w:rPr>
              <w:t> </w:t>
            </w:r>
            <w:r>
              <w:rPr>
                <w:sz w:val="28"/>
              </w:rPr>
              <w:t>hoạt</w:t>
            </w:r>
            <w:r>
              <w:rPr>
                <w:spacing w:val="-10"/>
                <w:sz w:val="28"/>
              </w:rPr>
              <w:t> </w:t>
            </w:r>
            <w:r>
              <w:rPr>
                <w:sz w:val="28"/>
              </w:rPr>
              <w:t>chuyên</w:t>
            </w:r>
            <w:r>
              <w:rPr>
                <w:spacing w:val="-10"/>
                <w:sz w:val="28"/>
              </w:rPr>
              <w:t> </w:t>
            </w:r>
            <w:r>
              <w:rPr>
                <w:sz w:val="28"/>
              </w:rPr>
              <w:t>môn</w:t>
            </w:r>
            <w:r>
              <w:rPr>
                <w:spacing w:val="-10"/>
                <w:sz w:val="28"/>
              </w:rPr>
              <w:t> </w:t>
            </w:r>
            <w:r>
              <w:rPr>
                <w:sz w:val="28"/>
              </w:rPr>
              <w:t>theo hướng nghiên cứu bài dạy</w:t>
            </w:r>
          </w:p>
        </w:tc>
        <w:tc>
          <w:tcPr>
            <w:tcW w:w="1538" w:type="dxa"/>
          </w:tcPr>
          <w:p>
            <w:pPr>
              <w:pStyle w:val="TableParagraph"/>
              <w:spacing w:line="320" w:lineRule="atLeast"/>
              <w:ind w:left="380" w:right="362" w:firstLine="31"/>
              <w:rPr>
                <w:sz w:val="28"/>
              </w:rPr>
            </w:pPr>
            <w:r>
              <w:rPr>
                <w:spacing w:val="-2"/>
                <w:sz w:val="28"/>
              </w:rPr>
              <w:t>Tháng 4/2024</w:t>
            </w:r>
          </w:p>
        </w:tc>
        <w:tc>
          <w:tcPr>
            <w:tcW w:w="1581" w:type="dxa"/>
          </w:tcPr>
          <w:p>
            <w:pPr>
              <w:pStyle w:val="TableParagraph"/>
              <w:spacing w:before="161"/>
              <w:jc w:val="center"/>
              <w:rPr>
                <w:sz w:val="28"/>
              </w:rPr>
            </w:pPr>
            <w:r>
              <w:rPr>
                <w:sz w:val="28"/>
              </w:rPr>
              <w:t>Cụm </w:t>
            </w:r>
            <w:r>
              <w:rPr>
                <w:spacing w:val="-10"/>
                <w:sz w:val="28"/>
              </w:rPr>
              <w:t>3</w:t>
            </w:r>
          </w:p>
        </w:tc>
      </w:tr>
      <w:tr>
        <w:trPr>
          <w:trHeight w:val="1287" w:hRule="atLeast"/>
        </w:trPr>
        <w:tc>
          <w:tcPr>
            <w:tcW w:w="628" w:type="dxa"/>
          </w:tcPr>
          <w:p>
            <w:pPr>
              <w:pStyle w:val="TableParagraph"/>
              <w:spacing w:before="160"/>
              <w:ind w:left="0"/>
              <w:rPr>
                <w:b/>
                <w:i/>
                <w:sz w:val="28"/>
              </w:rPr>
            </w:pPr>
          </w:p>
          <w:p>
            <w:pPr>
              <w:pStyle w:val="TableParagraph"/>
              <w:spacing w:before="1"/>
              <w:jc w:val="center"/>
              <w:rPr>
                <w:sz w:val="28"/>
              </w:rPr>
            </w:pPr>
            <w:r>
              <w:rPr>
                <w:spacing w:val="-10"/>
                <w:sz w:val="28"/>
              </w:rPr>
              <w:t>7</w:t>
            </w:r>
          </w:p>
        </w:tc>
        <w:tc>
          <w:tcPr>
            <w:tcW w:w="2268" w:type="dxa"/>
          </w:tcPr>
          <w:p>
            <w:pPr>
              <w:pStyle w:val="TableParagraph"/>
              <w:spacing w:before="160"/>
              <w:ind w:left="0"/>
              <w:rPr>
                <w:b/>
                <w:i/>
                <w:sz w:val="28"/>
              </w:rPr>
            </w:pPr>
          </w:p>
          <w:p>
            <w:pPr>
              <w:pStyle w:val="TableParagraph"/>
              <w:spacing w:before="1"/>
              <w:ind w:left="107"/>
              <w:rPr>
                <w:sz w:val="28"/>
              </w:rPr>
            </w:pPr>
            <w:r>
              <w:rPr>
                <w:sz w:val="28"/>
              </w:rPr>
              <w:t>Lịch sử </w:t>
            </w:r>
            <w:r>
              <w:rPr>
                <w:spacing w:val="-10"/>
                <w:sz w:val="28"/>
              </w:rPr>
              <w:t>9</w:t>
            </w:r>
          </w:p>
        </w:tc>
        <w:tc>
          <w:tcPr>
            <w:tcW w:w="3543" w:type="dxa"/>
          </w:tcPr>
          <w:p>
            <w:pPr>
              <w:pStyle w:val="TableParagraph"/>
              <w:spacing w:line="320" w:lineRule="atLeast"/>
              <w:ind w:left="107" w:right="90"/>
              <w:rPr>
                <w:sz w:val="28"/>
              </w:rPr>
            </w:pPr>
            <w:r>
              <w:rPr>
                <w:sz w:val="28"/>
              </w:rPr>
              <w:t>Tổ chức tham quan, học tập tại các điểm di tích lịch sử cho đội tuyển học sinh giỏi cấp</w:t>
            </w:r>
            <w:r>
              <w:rPr>
                <w:spacing w:val="-10"/>
                <w:sz w:val="28"/>
              </w:rPr>
              <w:t> </w:t>
            </w:r>
            <w:r>
              <w:rPr>
                <w:sz w:val="28"/>
              </w:rPr>
              <w:t>tỉnh</w:t>
            </w:r>
            <w:r>
              <w:rPr>
                <w:spacing w:val="-10"/>
                <w:sz w:val="28"/>
              </w:rPr>
              <w:t> </w:t>
            </w:r>
            <w:r>
              <w:rPr>
                <w:sz w:val="28"/>
              </w:rPr>
              <w:t>năm</w:t>
            </w:r>
            <w:r>
              <w:rPr>
                <w:spacing w:val="-10"/>
                <w:sz w:val="28"/>
              </w:rPr>
              <w:t> </w:t>
            </w:r>
            <w:r>
              <w:rPr>
                <w:sz w:val="28"/>
              </w:rPr>
              <w:t>học</w:t>
            </w:r>
            <w:r>
              <w:rPr>
                <w:spacing w:val="-10"/>
                <w:sz w:val="28"/>
              </w:rPr>
              <w:t> </w:t>
            </w:r>
            <w:r>
              <w:rPr>
                <w:sz w:val="28"/>
              </w:rPr>
              <w:t>2023-2024.</w:t>
            </w:r>
          </w:p>
        </w:tc>
        <w:tc>
          <w:tcPr>
            <w:tcW w:w="1538" w:type="dxa"/>
          </w:tcPr>
          <w:p>
            <w:pPr>
              <w:pStyle w:val="TableParagraph"/>
              <w:ind w:left="0"/>
              <w:rPr>
                <w:b/>
                <w:i/>
                <w:sz w:val="28"/>
              </w:rPr>
            </w:pPr>
          </w:p>
          <w:p>
            <w:pPr>
              <w:pStyle w:val="TableParagraph"/>
              <w:ind w:left="380" w:right="362" w:firstLine="31"/>
              <w:rPr>
                <w:sz w:val="28"/>
              </w:rPr>
            </w:pPr>
            <w:r>
              <w:rPr>
                <w:spacing w:val="-2"/>
                <w:sz w:val="28"/>
              </w:rPr>
              <w:t>Tháng 3/2024</w:t>
            </w:r>
          </w:p>
        </w:tc>
        <w:tc>
          <w:tcPr>
            <w:tcW w:w="1581" w:type="dxa"/>
          </w:tcPr>
          <w:p>
            <w:pPr>
              <w:pStyle w:val="TableParagraph"/>
              <w:ind w:left="0"/>
              <w:rPr>
                <w:b/>
                <w:i/>
                <w:sz w:val="28"/>
              </w:rPr>
            </w:pPr>
          </w:p>
          <w:p>
            <w:pPr>
              <w:pStyle w:val="TableParagraph"/>
              <w:ind w:left="401" w:right="388" w:firstLine="30"/>
              <w:rPr>
                <w:sz w:val="28"/>
              </w:rPr>
            </w:pPr>
            <w:r>
              <w:rPr>
                <w:spacing w:val="-2"/>
                <w:sz w:val="28"/>
              </w:rPr>
              <w:t>Phòng </w:t>
            </w:r>
            <w:r>
              <w:rPr>
                <w:spacing w:val="-4"/>
                <w:sz w:val="28"/>
              </w:rPr>
              <w:t>GDĐT</w:t>
            </w:r>
          </w:p>
        </w:tc>
      </w:tr>
    </w:tbl>
    <w:p>
      <w:pPr>
        <w:pStyle w:val="BodyText"/>
        <w:spacing w:before="127"/>
        <w:ind w:left="320" w:right="112" w:firstLine="720"/>
        <w:jc w:val="both"/>
      </w:pPr>
      <w:r>
        <w:rPr/>
        <w:t>Trên đây là kế hoạch hoạt động của Tổ hội bộ môn giáo dục trung học cơ </w:t>
      </w:r>
      <w:r>
        <w:rPr/>
        <w:t>sở năm học 2023-2024 để các Cụm chuyên môn làm căn cứ xây dựng kế hoach hoạt động chuyên môn của Cụm; đề nghị các thành viên HĐCM quyết tâm thực hiện có hiệu quả những nhiệm vụ trọng tâm đã đề ra./.</w:t>
      </w:r>
    </w:p>
    <w:p>
      <w:pPr>
        <w:pStyle w:val="BodyText"/>
        <w:spacing w:before="122"/>
        <w:rPr>
          <w:sz w:val="20"/>
        </w:rPr>
      </w:pPr>
    </w:p>
    <w:p>
      <w:pPr>
        <w:spacing w:after="0"/>
        <w:rPr>
          <w:sz w:val="20"/>
        </w:rPr>
        <w:sectPr>
          <w:pgSz w:w="12240" w:h="15840"/>
          <w:pgMar w:header="0" w:footer="807" w:top="1060" w:bottom="1000" w:left="1380" w:right="1020"/>
        </w:sectPr>
      </w:pPr>
    </w:p>
    <w:p>
      <w:pPr>
        <w:spacing w:before="90"/>
        <w:ind w:left="320" w:right="0" w:firstLine="0"/>
        <w:jc w:val="left"/>
        <w:rPr>
          <w:b/>
          <w:i/>
          <w:sz w:val="24"/>
        </w:rPr>
      </w:pPr>
      <w:r>
        <w:rPr>
          <w:b/>
          <w:i/>
          <w:sz w:val="24"/>
        </w:rPr>
        <w:t>Nơi </w:t>
      </w:r>
      <w:r>
        <w:rPr>
          <w:b/>
          <w:i/>
          <w:spacing w:val="-2"/>
          <w:sz w:val="24"/>
        </w:rPr>
        <w:t>nhận:</w:t>
      </w:r>
    </w:p>
    <w:p>
      <w:pPr>
        <w:pStyle w:val="ListParagraph"/>
        <w:numPr>
          <w:ilvl w:val="1"/>
          <w:numId w:val="2"/>
        </w:numPr>
        <w:tabs>
          <w:tab w:pos="760" w:val="left" w:leader="none"/>
        </w:tabs>
        <w:spacing w:line="240" w:lineRule="auto" w:before="0" w:after="0"/>
        <w:ind w:left="760" w:right="0" w:hanging="139"/>
        <w:jc w:val="left"/>
        <w:rPr>
          <w:sz w:val="24"/>
        </w:rPr>
      </w:pPr>
      <w:r>
        <w:rPr>
          <w:sz w:val="24"/>
        </w:rPr>
        <w:t>Cụm trưởng CM </w:t>
      </w:r>
      <w:r>
        <w:rPr>
          <w:spacing w:val="-2"/>
          <w:sz w:val="24"/>
        </w:rPr>
        <w:t>THCS;</w:t>
      </w:r>
    </w:p>
    <w:p>
      <w:pPr>
        <w:pStyle w:val="ListParagraph"/>
        <w:numPr>
          <w:ilvl w:val="1"/>
          <w:numId w:val="2"/>
        </w:numPr>
        <w:tabs>
          <w:tab w:pos="760" w:val="left" w:leader="none"/>
        </w:tabs>
        <w:spacing w:line="240" w:lineRule="auto" w:before="0" w:after="0"/>
        <w:ind w:left="760" w:right="0" w:hanging="139"/>
        <w:jc w:val="left"/>
        <w:rPr>
          <w:sz w:val="24"/>
        </w:rPr>
      </w:pPr>
      <w:r>
        <w:rPr>
          <w:sz w:val="24"/>
        </w:rPr>
        <w:t>Các trường THCS, </w:t>
      </w:r>
      <w:r>
        <w:rPr>
          <w:spacing w:val="-2"/>
          <w:sz w:val="24"/>
        </w:rPr>
        <w:t>TH&amp;THCS;</w:t>
      </w:r>
    </w:p>
    <w:p>
      <w:pPr>
        <w:pStyle w:val="ListParagraph"/>
        <w:numPr>
          <w:ilvl w:val="1"/>
          <w:numId w:val="2"/>
        </w:numPr>
        <w:tabs>
          <w:tab w:pos="760" w:val="left" w:leader="none"/>
        </w:tabs>
        <w:spacing w:line="240" w:lineRule="auto" w:before="0" w:after="0"/>
        <w:ind w:left="760" w:right="0" w:hanging="139"/>
        <w:jc w:val="left"/>
        <w:rPr>
          <w:sz w:val="24"/>
        </w:rPr>
      </w:pPr>
      <w:r>
        <w:rPr>
          <w:sz w:val="24"/>
        </w:rPr>
        <w:t>Thành viên HĐCM </w:t>
      </w:r>
      <w:r>
        <w:rPr>
          <w:spacing w:val="-2"/>
          <w:sz w:val="24"/>
        </w:rPr>
        <w:t>THCS;</w:t>
      </w:r>
    </w:p>
    <w:p>
      <w:pPr>
        <w:pStyle w:val="ListParagraph"/>
        <w:numPr>
          <w:ilvl w:val="1"/>
          <w:numId w:val="2"/>
        </w:numPr>
        <w:tabs>
          <w:tab w:pos="779" w:val="left" w:leader="none"/>
        </w:tabs>
        <w:spacing w:line="240" w:lineRule="auto" w:before="0" w:after="0"/>
        <w:ind w:left="779" w:right="0" w:hanging="128"/>
        <w:jc w:val="left"/>
        <w:rPr>
          <w:sz w:val="22"/>
        </w:rPr>
      </w:pPr>
      <w:r>
        <w:rPr>
          <w:sz w:val="22"/>
        </w:rPr>
        <w:t>Lưu: </w:t>
      </w:r>
      <w:r>
        <w:rPr>
          <w:spacing w:val="-5"/>
          <w:sz w:val="22"/>
        </w:rPr>
        <w:t>VT.</w:t>
      </w:r>
    </w:p>
    <w:p>
      <w:pPr>
        <w:spacing w:before="90"/>
        <w:ind w:left="320" w:right="983" w:hanging="1"/>
        <w:jc w:val="center"/>
        <w:rPr>
          <w:b/>
          <w:sz w:val="28"/>
        </w:rPr>
      </w:pPr>
      <w:r>
        <w:rPr/>
        <w:br w:type="column"/>
      </w:r>
      <w:r>
        <w:rPr>
          <w:b/>
          <w:sz w:val="28"/>
        </w:rPr>
        <w:t>KT.TRƯỞNG PHÒNG PHÓ TRƯỞNG </w:t>
      </w:r>
      <w:r>
        <w:rPr>
          <w:b/>
          <w:spacing w:val="-2"/>
          <w:sz w:val="28"/>
        </w:rPr>
        <w:t>PHÒNG</w:t>
      </w:r>
    </w:p>
    <w:p>
      <w:pPr>
        <w:pStyle w:val="BodyText"/>
        <w:spacing w:before="0"/>
        <w:rPr>
          <w:b/>
        </w:rPr>
      </w:pPr>
    </w:p>
    <w:p>
      <w:pPr>
        <w:pStyle w:val="BodyText"/>
        <w:spacing w:before="0"/>
        <w:rPr>
          <w:b/>
        </w:rPr>
      </w:pPr>
    </w:p>
    <w:p>
      <w:pPr>
        <w:pStyle w:val="BodyText"/>
        <w:spacing w:before="0"/>
        <w:rPr>
          <w:b/>
        </w:rPr>
      </w:pPr>
    </w:p>
    <w:p>
      <w:pPr>
        <w:pStyle w:val="BodyText"/>
        <w:spacing w:before="0"/>
        <w:rPr>
          <w:b/>
        </w:rPr>
      </w:pPr>
    </w:p>
    <w:p>
      <w:pPr>
        <w:pStyle w:val="BodyText"/>
        <w:spacing w:before="0"/>
        <w:rPr>
          <w:b/>
        </w:rPr>
      </w:pPr>
    </w:p>
    <w:p>
      <w:pPr>
        <w:spacing w:before="0"/>
        <w:ind w:left="0" w:right="662" w:firstLine="0"/>
        <w:jc w:val="center"/>
        <w:rPr>
          <w:b/>
          <w:sz w:val="28"/>
        </w:rPr>
      </w:pPr>
      <w:r>
        <w:rPr>
          <w:b/>
          <w:sz w:val="28"/>
        </w:rPr>
        <w:t>Đặng Thị Thu </w:t>
      </w:r>
      <w:r>
        <w:rPr>
          <w:b/>
          <w:spacing w:val="-2"/>
          <w:sz w:val="28"/>
        </w:rPr>
        <w:t>Hương</w:t>
      </w:r>
    </w:p>
    <w:sectPr>
      <w:type w:val="continuous"/>
      <w:pgSz w:w="12240" w:h="15840"/>
      <w:pgMar w:header="0" w:footer="807" w:top="1060" w:bottom="1000" w:left="1380" w:right="1020"/>
      <w:cols w:num="2" w:equalWidth="0">
        <w:col w:w="3858" w:space="1652"/>
        <w:col w:w="433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479808">
              <wp:simplePos x="0" y="0"/>
              <wp:positionH relativeFrom="page">
                <wp:posOffset>6931659</wp:posOffset>
              </wp:positionH>
              <wp:positionV relativeFrom="page">
                <wp:posOffset>9406299</wp:posOffset>
              </wp:positionV>
              <wp:extent cx="171450" cy="20827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1450" cy="208279"/>
                      </a:xfrm>
                      <a:prstGeom prst="rect">
                        <a:avLst/>
                      </a:prstGeom>
                    </wps:spPr>
                    <wps:txbx>
                      <w:txbxContent>
                        <w:p>
                          <w:pPr>
                            <w:spacing w:before="9"/>
                            <w:ind w:left="60" w:right="0" w:firstLine="0"/>
                            <w:jc w:val="left"/>
                            <w:rPr>
                              <w:sz w:val="26"/>
                            </w:rPr>
                          </w:pPr>
                          <w:r>
                            <w:rPr>
                              <w:spacing w:val="-10"/>
                              <w:sz w:val="26"/>
                            </w:rPr>
                            <w:fldChar w:fldCharType="begin"/>
                          </w:r>
                          <w:r>
                            <w:rPr>
                              <w:spacing w:val="-10"/>
                              <w:sz w:val="26"/>
                            </w:rPr>
                            <w:instrText> PAGE </w:instrText>
                          </w:r>
                          <w:r>
                            <w:rPr>
                              <w:spacing w:val="-10"/>
                              <w:sz w:val="26"/>
                            </w:rPr>
                            <w:fldChar w:fldCharType="separate"/>
                          </w:r>
                          <w:r>
                            <w:rPr>
                              <w:spacing w:val="-10"/>
                              <w:sz w:val="26"/>
                            </w:rPr>
                            <w:t>1</w:t>
                          </w:r>
                          <w:r>
                            <w:rPr>
                              <w:spacing w:val="-10"/>
                              <w:sz w:val="2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5.799988pt;margin-top:740.653503pt;width:13.5pt;height:16.4pt;mso-position-horizontal-relative:page;mso-position-vertical-relative:page;z-index:-15836672" type="#_x0000_t202" id="docshape1" filled="false" stroked="false">
              <v:textbox inset="0,0,0,0">
                <w:txbxContent>
                  <w:p>
                    <w:pPr>
                      <w:spacing w:before="9"/>
                      <w:ind w:left="60" w:right="0" w:firstLine="0"/>
                      <w:jc w:val="left"/>
                      <w:rPr>
                        <w:sz w:val="26"/>
                      </w:rPr>
                    </w:pPr>
                    <w:r>
                      <w:rPr>
                        <w:spacing w:val="-10"/>
                        <w:sz w:val="26"/>
                      </w:rPr>
                      <w:fldChar w:fldCharType="begin"/>
                    </w:r>
                    <w:r>
                      <w:rPr>
                        <w:spacing w:val="-10"/>
                        <w:sz w:val="26"/>
                      </w:rPr>
                      <w:instrText> PAGE </w:instrText>
                    </w:r>
                    <w:r>
                      <w:rPr>
                        <w:spacing w:val="-10"/>
                        <w:sz w:val="26"/>
                      </w:rPr>
                      <w:fldChar w:fldCharType="separate"/>
                    </w:r>
                    <w:r>
                      <w:rPr>
                        <w:spacing w:val="-10"/>
                        <w:sz w:val="26"/>
                      </w:rPr>
                      <w:t>1</w:t>
                    </w:r>
                    <w:r>
                      <w:rPr>
                        <w:spacing w:val="-10"/>
                        <w:sz w:val="2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21" w:hanging="280"/>
        <w:jc w:val="right"/>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760" w:hanging="140"/>
      </w:pPr>
      <w:rPr>
        <w:rFonts w:hint="default" w:ascii="Times New Roman" w:hAnsi="Times New Roman" w:eastAsia="Times New Roman" w:cs="Times New Roman"/>
        <w:spacing w:val="0"/>
        <w:w w:val="100"/>
        <w:lang w:val="vi" w:eastAsia="en-US" w:bidi="ar-SA"/>
      </w:rPr>
    </w:lvl>
    <w:lvl w:ilvl="2">
      <w:start w:val="0"/>
      <w:numFmt w:val="bullet"/>
      <w:lvlText w:val="•"/>
      <w:lvlJc w:val="left"/>
      <w:pPr>
        <w:ind w:left="1320" w:hanging="140"/>
      </w:pPr>
      <w:rPr>
        <w:rFonts w:hint="default"/>
        <w:lang w:val="vi" w:eastAsia="en-US" w:bidi="ar-SA"/>
      </w:rPr>
    </w:lvl>
    <w:lvl w:ilvl="3">
      <w:start w:val="0"/>
      <w:numFmt w:val="bullet"/>
      <w:lvlText w:val="•"/>
      <w:lvlJc w:val="left"/>
      <w:pPr>
        <w:ind w:left="1637" w:hanging="140"/>
      </w:pPr>
      <w:rPr>
        <w:rFonts w:hint="default"/>
        <w:lang w:val="vi" w:eastAsia="en-US" w:bidi="ar-SA"/>
      </w:rPr>
    </w:lvl>
    <w:lvl w:ilvl="4">
      <w:start w:val="0"/>
      <w:numFmt w:val="bullet"/>
      <w:lvlText w:val="•"/>
      <w:lvlJc w:val="left"/>
      <w:pPr>
        <w:ind w:left="1954" w:hanging="140"/>
      </w:pPr>
      <w:rPr>
        <w:rFonts w:hint="default"/>
        <w:lang w:val="vi" w:eastAsia="en-US" w:bidi="ar-SA"/>
      </w:rPr>
    </w:lvl>
    <w:lvl w:ilvl="5">
      <w:start w:val="0"/>
      <w:numFmt w:val="bullet"/>
      <w:lvlText w:val="•"/>
      <w:lvlJc w:val="left"/>
      <w:pPr>
        <w:ind w:left="2271" w:hanging="140"/>
      </w:pPr>
      <w:rPr>
        <w:rFonts w:hint="default"/>
        <w:lang w:val="vi" w:eastAsia="en-US" w:bidi="ar-SA"/>
      </w:rPr>
    </w:lvl>
    <w:lvl w:ilvl="6">
      <w:start w:val="0"/>
      <w:numFmt w:val="bullet"/>
      <w:lvlText w:val="•"/>
      <w:lvlJc w:val="left"/>
      <w:pPr>
        <w:ind w:left="2588" w:hanging="140"/>
      </w:pPr>
      <w:rPr>
        <w:rFonts w:hint="default"/>
        <w:lang w:val="vi" w:eastAsia="en-US" w:bidi="ar-SA"/>
      </w:rPr>
    </w:lvl>
    <w:lvl w:ilvl="7">
      <w:start w:val="0"/>
      <w:numFmt w:val="bullet"/>
      <w:lvlText w:val="•"/>
      <w:lvlJc w:val="left"/>
      <w:pPr>
        <w:ind w:left="2906" w:hanging="140"/>
      </w:pPr>
      <w:rPr>
        <w:rFonts w:hint="default"/>
        <w:lang w:val="vi" w:eastAsia="en-US" w:bidi="ar-SA"/>
      </w:rPr>
    </w:lvl>
    <w:lvl w:ilvl="8">
      <w:start w:val="0"/>
      <w:numFmt w:val="bullet"/>
      <w:lvlText w:val="•"/>
      <w:lvlJc w:val="left"/>
      <w:pPr>
        <w:ind w:left="3223" w:hanging="140"/>
      </w:pPr>
      <w:rPr>
        <w:rFonts w:hint="default"/>
        <w:lang w:val="vi" w:eastAsia="en-US" w:bidi="ar-SA"/>
      </w:rPr>
    </w:lvl>
  </w:abstractNum>
  <w:abstractNum w:abstractNumId="0">
    <w:multiLevelType w:val="hybridMultilevel"/>
    <w:lvl w:ilvl="0">
      <w:start w:val="1"/>
      <w:numFmt w:val="upperRoman"/>
      <w:lvlText w:val="%1."/>
      <w:lvlJc w:val="left"/>
      <w:pPr>
        <w:ind w:left="1289" w:hanging="249"/>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52" w:hanging="189"/>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231" w:hanging="189"/>
      </w:pPr>
      <w:rPr>
        <w:rFonts w:hint="default"/>
        <w:lang w:val="vi" w:eastAsia="en-US" w:bidi="ar-SA"/>
      </w:rPr>
    </w:lvl>
    <w:lvl w:ilvl="3">
      <w:start w:val="0"/>
      <w:numFmt w:val="bullet"/>
      <w:lvlText w:val="•"/>
      <w:lvlJc w:val="left"/>
      <w:pPr>
        <w:ind w:left="3182" w:hanging="189"/>
      </w:pPr>
      <w:rPr>
        <w:rFonts w:hint="default"/>
        <w:lang w:val="vi" w:eastAsia="en-US" w:bidi="ar-SA"/>
      </w:rPr>
    </w:lvl>
    <w:lvl w:ilvl="4">
      <w:start w:val="0"/>
      <w:numFmt w:val="bullet"/>
      <w:lvlText w:val="•"/>
      <w:lvlJc w:val="left"/>
      <w:pPr>
        <w:ind w:left="4133" w:hanging="189"/>
      </w:pPr>
      <w:rPr>
        <w:rFonts w:hint="default"/>
        <w:lang w:val="vi" w:eastAsia="en-US" w:bidi="ar-SA"/>
      </w:rPr>
    </w:lvl>
    <w:lvl w:ilvl="5">
      <w:start w:val="0"/>
      <w:numFmt w:val="bullet"/>
      <w:lvlText w:val="•"/>
      <w:lvlJc w:val="left"/>
      <w:pPr>
        <w:ind w:left="5084" w:hanging="189"/>
      </w:pPr>
      <w:rPr>
        <w:rFonts w:hint="default"/>
        <w:lang w:val="vi" w:eastAsia="en-US" w:bidi="ar-SA"/>
      </w:rPr>
    </w:lvl>
    <w:lvl w:ilvl="6">
      <w:start w:val="0"/>
      <w:numFmt w:val="bullet"/>
      <w:lvlText w:val="•"/>
      <w:lvlJc w:val="left"/>
      <w:pPr>
        <w:ind w:left="6035" w:hanging="189"/>
      </w:pPr>
      <w:rPr>
        <w:rFonts w:hint="default"/>
        <w:lang w:val="vi" w:eastAsia="en-US" w:bidi="ar-SA"/>
      </w:rPr>
    </w:lvl>
    <w:lvl w:ilvl="7">
      <w:start w:val="0"/>
      <w:numFmt w:val="bullet"/>
      <w:lvlText w:val="•"/>
      <w:lvlJc w:val="left"/>
      <w:pPr>
        <w:ind w:left="6986" w:hanging="189"/>
      </w:pPr>
      <w:rPr>
        <w:rFonts w:hint="default"/>
        <w:lang w:val="vi" w:eastAsia="en-US" w:bidi="ar-SA"/>
      </w:rPr>
    </w:lvl>
    <w:lvl w:ilvl="8">
      <w:start w:val="0"/>
      <w:numFmt w:val="bullet"/>
      <w:lvlText w:val="•"/>
      <w:lvlJc w:val="left"/>
      <w:pPr>
        <w:ind w:left="7937" w:hanging="18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671" w:hanging="280"/>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320"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2024-02-02T05:20:25Z</dcterms:created>
  <dcterms:modified xsi:type="dcterms:W3CDTF">2024-02-02T05:20:25Z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2024-02-02T00:00:00Z</vt:filetime>
  </property>
  <property fmtid="{D5CDD505-2E9C-101B-9397-08002B2CF9AE}" pid="3" name="Producer">
    <vt:lpwstr>3-Heights(TM) PDF Security Shell 4.8.25.2 (http://www.pdf-tools.com)</vt:lpwstr>
  </property>
</Properties>
</file>