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F01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PHÒNG GD&amp; ĐT PHONG ĐIỀN     </w:t>
      </w:r>
      <w:r w:rsidRPr="006232D3">
        <w:rPr>
          <w:rFonts w:asciiTheme="majorHAnsi" w:eastAsia="Times New Roman" w:hAnsiTheme="majorHAnsi" w:cstheme="majorHAnsi"/>
          <w:b/>
          <w:bCs/>
          <w:color w:val="000000"/>
          <w:kern w:val="0"/>
          <w:sz w:val="26"/>
          <w:szCs w:val="26"/>
          <w:lang w:eastAsia="vi-VN"/>
          <w14:ligatures w14:val="none"/>
        </w:rPr>
        <w:t>CỘNG HOÀ XÃ HỘI CHỦ NGHĨA VIỆT NAM</w:t>
      </w:r>
    </w:p>
    <w:p w14:paraId="498C3C3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TRƯỜNG THCS PHONG HẢI                     Độc lập - Tự do - Hạnh phúc</w:t>
      </w:r>
    </w:p>
    <w:p w14:paraId="16B830C6" w14:textId="26CF4D70" w:rsidR="004A7CA6" w:rsidRPr="006232D3" w:rsidRDefault="004A7CA6" w:rsidP="006232D3">
      <w:pPr>
        <w:spacing w:before="100" w:beforeAutospacing="1" w:after="100" w:afterAutospacing="1" w:line="240" w:lineRule="auto"/>
        <w:jc w:val="right"/>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Phong Hải, ngày 15 tháng 01 năm 2024</w:t>
      </w:r>
    </w:p>
    <w:p w14:paraId="3333CD29"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 </w:t>
      </w:r>
    </w:p>
    <w:p w14:paraId="65525E55" w14:textId="77777777" w:rsidR="004A7CA6" w:rsidRPr="006232D3" w:rsidRDefault="004A7CA6" w:rsidP="006232D3">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BÁO CÁO SƠ KẾT CÁ NHÂN</w:t>
      </w:r>
    </w:p>
    <w:p w14:paraId="23F9C4D0" w14:textId="77777777" w:rsidR="004A7CA6" w:rsidRPr="006232D3" w:rsidRDefault="004A7CA6" w:rsidP="006232D3">
      <w:pPr>
        <w:spacing w:before="100" w:beforeAutospacing="1" w:after="100" w:afterAutospacing="1" w:line="240" w:lineRule="auto"/>
        <w:jc w:val="center"/>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HỌC KỲ 1 - NĂM HỌC 2023 – 2024</w:t>
      </w:r>
    </w:p>
    <w:p w14:paraId="4000228C"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Họ và tên:</w:t>
      </w:r>
      <w:r w:rsidRPr="006232D3">
        <w:rPr>
          <w:rFonts w:asciiTheme="majorHAnsi" w:eastAsia="Times New Roman" w:hAnsiTheme="majorHAnsi" w:cstheme="majorHAnsi"/>
          <w:b/>
          <w:bCs/>
          <w:color w:val="000000"/>
          <w:kern w:val="0"/>
          <w:sz w:val="26"/>
          <w:szCs w:val="26"/>
          <w:lang w:eastAsia="vi-VN"/>
          <w14:ligatures w14:val="none"/>
        </w:rPr>
        <w:t> LÊ VĂN TIẾN</w:t>
      </w:r>
    </w:p>
    <w:p w14:paraId="603A3D88"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Chức vụ: Giáo viên</w:t>
      </w:r>
    </w:p>
    <w:p w14:paraId="35578118"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Công tác được giao: Giảng dạy Địa 6,7,8,9.</w:t>
      </w:r>
    </w:p>
    <w:p w14:paraId="790044C4"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Bồi dưỡng HSG Địa 8,9; Chủ nhiệm 8/2</w:t>
      </w:r>
    </w:p>
    <w:p w14:paraId="1A5B053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Tổ: Văn-Sử-Địa-GDĐP.</w:t>
      </w:r>
    </w:p>
    <w:p w14:paraId="30E5070C"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Danh hiệu thi đua đăng ký đầu năm: Chiến sỹ thi đua cơ sở</w:t>
      </w:r>
    </w:p>
    <w:p w14:paraId="5D4C23E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I. Đánh giá đặc điểm tình hình năm học:</w:t>
      </w:r>
    </w:p>
    <w:p w14:paraId="4D0B7A17"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1. Thuận lợi:</w:t>
      </w:r>
    </w:p>
    <w:p w14:paraId="4C579E4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Được sự quan tâm chỉ đạo của BGH nhà trường, tổ chuyên môn, đoàn thể.</w:t>
      </w:r>
    </w:p>
    <w:p w14:paraId="585F95B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Được phân công giảng dạy đúng chuyên môn nghiệp vụ.</w:t>
      </w:r>
    </w:p>
    <w:p w14:paraId="65FF160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Được công tác trong môi trường sư phạm đoàn kết, thân thiện, lành mạnh.</w:t>
      </w:r>
    </w:p>
    <w:p w14:paraId="05FCB2C9"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Đa số học sinh ngoan, có tinh thần học tập khá cao, được phụ huynh luôn quan tâm.</w:t>
      </w:r>
    </w:p>
    <w:p w14:paraId="4A636AE3"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Cơ sở vật chất thiết bị khá đầy đủ, phòng học được nâng cấp thoáng mát.</w:t>
      </w:r>
    </w:p>
    <w:p w14:paraId="63086433"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2. Khó khăn:</w:t>
      </w:r>
    </w:p>
    <w:p w14:paraId="53F8DB48"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Một số phụ huynh chưa quan tâm đến việc học tập của con em.</w:t>
      </w:r>
    </w:p>
    <w:p w14:paraId="0D01426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Tinh thần tự giác học tập và ý thức kỷ luật của một số em chưa cao, phần lớn các em thiếu sách tham khảo, phương tiện học tập.</w:t>
      </w:r>
    </w:p>
    <w:p w14:paraId="045E57AC"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 Nhiều em học học sinh có thái độ ỷ lại, cá tính, ngồi học mất tập trung khá phổ biến nên ít nhiều đã ảnh hưởng đến chất lượng dạy - học.</w:t>
      </w:r>
    </w:p>
    <w:p w14:paraId="32560F91"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lastRenderedPageBreak/>
        <w:t>          - Trang thiết bị đồ dùng dạy học còn thiếu, chưa đồng bộ.</w:t>
      </w:r>
    </w:p>
    <w:p w14:paraId="2A9FFC5A"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II. Đánh giá thực trạng công tác đã qua:</w:t>
      </w:r>
    </w:p>
    <w:p w14:paraId="56A0D7E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A. Thực hiện các cuộc vận động, phong trào thi đua:</w:t>
      </w:r>
    </w:p>
    <w:p w14:paraId="738745CE"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 Cuộc vận động “Học tập và làm theo tấm gương đạo đức Hồ Chí Minh”</w:t>
      </w:r>
    </w:p>
    <w:p w14:paraId="278DD2F8"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Hưởng ứng tích cực cuộc vận động “Học tập và làm theo tấm gương đạo đức Hồ Chí Minh”</w:t>
      </w:r>
    </w:p>
    <w:p w14:paraId="06E33390"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 Cuộc vận động “Mỗi thầy cô giáo là một tấm gương tự học và sáng tạo”</w:t>
      </w:r>
    </w:p>
    <w:p w14:paraId="553DC90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Hưởng ứng tích cực cuộc vận động “Mỗi thầy cô giáo là một tấm gương tự học và sáng tạo”</w:t>
      </w:r>
    </w:p>
    <w:p w14:paraId="3E559703"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 Phong trào thi đua xây dựng “Trường học thân thiện, học sinh tích cực”</w:t>
      </w:r>
    </w:p>
    <w:p w14:paraId="748F31E4"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Hưởng ứng tích cực cuộc vận động “Trường học thân thiện, học sinh tích cực”</w:t>
      </w:r>
    </w:p>
    <w:p w14:paraId="3479F5E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B. Hiệu quả thực hiện kế hoạch chuyên môn:</w:t>
      </w:r>
    </w:p>
    <w:p w14:paraId="45DCA046"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 Công tác quản lý lớp: 8/2</w:t>
      </w:r>
    </w:p>
    <w:p w14:paraId="3BFD7E16"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Học kỳ 1: 30 HS;  nữ: 15</w:t>
      </w:r>
    </w:p>
    <w:p w14:paraId="06DAF7F9"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 Thực hiện đổi mới phương pháp, nâng cao chất lượng giáo dục:</w:t>
      </w:r>
    </w:p>
    <w:p w14:paraId="1967C71A"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Luôn cải tiến trong khâu soạn giảng, chấm chữa đầy đủ kịp thời.</w:t>
      </w:r>
    </w:p>
    <w:p w14:paraId="3D4DFA66"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Sử dụng đồ dùng dạy học, ƯD CNTT hiệu quả vào trong giảng dạy.</w:t>
      </w:r>
    </w:p>
    <w:p w14:paraId="738BFF9B"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 Tham gia tập huấn các chuyên đề:</w:t>
      </w:r>
    </w:p>
    <w:p w14:paraId="5CD9D45E"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Tập huấn SGK 8, HĐ TNHN 8 do bộ giáo dục tổ chức.</w:t>
      </w:r>
    </w:p>
    <w:p w14:paraId="2BB50C1E"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Tập huấn xây dựng chương trình, kế hoạch dạy học và biên soạn ma trận đặt tả đề kiểm tra đánh giá chương trình GDPT 2018, khối lớp 6,7,8 do sở giáo dục tổ chức.</w:t>
      </w:r>
    </w:p>
    <w:p w14:paraId="5B9E98F0"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4. Thao giảng, dự giờ thăm lớp:</w:t>
      </w:r>
    </w:p>
    <w:p w14:paraId="6E5E184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Thao giảng 1 tiết được tổ đánh giá Giỏi, dự giờ thăm lớp 1 tiết; dự giờ đồng nghiệp 6 tiết</w:t>
      </w:r>
    </w:p>
    <w:p w14:paraId="2AD788D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Thực hiện tốt theo kế hoạch tổ đã đề ra.</w:t>
      </w:r>
    </w:p>
    <w:p w14:paraId="29A93037"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5. Tham gia hội thi</w:t>
      </w:r>
    </w:p>
    <w:p w14:paraId="5AAB89D7"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Thi giảng 1 tiết được được đánh giá loại Giỏi</w:t>
      </w:r>
    </w:p>
    <w:p w14:paraId="01D3F179"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6. Báo cáo chuyên đề cấp trường, chuyên đề trong hội thi giáo viên dạy giỏi cấp trường</w:t>
      </w:r>
    </w:p>
    <w:p w14:paraId="3AE365CE"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lastRenderedPageBreak/>
        <w:t>- Tên chuyên đề cấp trường: Giúp học sinh biết cách khai thác hiệu quả</w:t>
      </w:r>
    </w:p>
    <w:p w14:paraId="40C5682E"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kiến thức từ bản số liệu thống kê trong học tập Địa 9</w:t>
      </w:r>
    </w:p>
    <w:p w14:paraId="703A7D1B"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Tên chuyên đề hội thi giáo viên: “Một số giải pháp giúp học sinh lớp 9 làm tốt phần thực hành trong các kiểm tra giữa kỳ học kỳ ở trường THCS Phong Hải”</w:t>
      </w:r>
    </w:p>
    <w:p w14:paraId="0EDE7131"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7. Kết quả trong hội thi giáo viên dạy giỏi cấp trường</w:t>
      </w:r>
    </w:p>
    <w:p w14:paraId="06A92C5C"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Đạt giải 3 giáo viên dạy giỏi cấp trường năm học 2023-2024</w:t>
      </w:r>
    </w:p>
    <w:p w14:paraId="23178ACF"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8. Kiểm tra theo kế hoạch tổ chuyên môn:</w:t>
      </w:r>
    </w:p>
    <w:p w14:paraId="5934E251"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Tổ chuyên môn kiểm tra HSSS.</w:t>
      </w:r>
    </w:p>
    <w:p w14:paraId="5CDB2354"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Kiểm tra toàn diện</w:t>
      </w:r>
    </w:p>
    <w:p w14:paraId="5DE7288D"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9. Đánh giá ứng dụng CNTT vào giảng dạy:</w:t>
      </w:r>
    </w:p>
    <w:p w14:paraId="080B9DAA"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ƯD CNTT vào giảng dạy thao giảng và giảng dạy thường xuyên đối với khối 6-9.</w:t>
      </w:r>
    </w:p>
    <w:p w14:paraId="40AC4093"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Cập nhật lịch báo giảng, cập nhật điểm kịp thời trên sổ điểm, trang Web của sở GD.</w:t>
      </w:r>
    </w:p>
    <w:p w14:paraId="2B361BA0"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10. Tổng hợp chất lượng bộ môn:</w:t>
      </w:r>
    </w:p>
    <w:tbl>
      <w:tblPr>
        <w:tblW w:w="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85"/>
        <w:gridCol w:w="735"/>
        <w:gridCol w:w="1005"/>
        <w:gridCol w:w="1005"/>
        <w:gridCol w:w="1005"/>
        <w:gridCol w:w="1005"/>
        <w:gridCol w:w="1005"/>
        <w:gridCol w:w="1005"/>
        <w:gridCol w:w="946"/>
        <w:gridCol w:w="1005"/>
      </w:tblGrid>
      <w:tr w:rsidR="004A7CA6" w:rsidRPr="006232D3" w14:paraId="2C57B077" w14:textId="77777777" w:rsidTr="004A7CA6">
        <w:trPr>
          <w:tblCellSpacing w:w="0" w:type="dxa"/>
        </w:trPr>
        <w:tc>
          <w:tcPr>
            <w:tcW w:w="855" w:type="dxa"/>
            <w:vMerge w:val="restart"/>
            <w:tcBorders>
              <w:top w:val="dashed" w:sz="6" w:space="0" w:color="BBBBBB"/>
              <w:left w:val="dashed" w:sz="6" w:space="0" w:color="BBBBBB"/>
              <w:bottom w:val="dashed" w:sz="6" w:space="0" w:color="BBBBBB"/>
              <w:right w:val="dashed" w:sz="6" w:space="0" w:color="BBBBBB"/>
            </w:tcBorders>
            <w:noWrap/>
            <w:vAlign w:val="center"/>
            <w:hideMark/>
          </w:tcPr>
          <w:p w14:paraId="55CE82E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Lớp</w:t>
            </w:r>
          </w:p>
        </w:tc>
        <w:tc>
          <w:tcPr>
            <w:tcW w:w="705" w:type="dxa"/>
            <w:vMerge w:val="restart"/>
            <w:tcBorders>
              <w:top w:val="dashed" w:sz="6" w:space="0" w:color="BBBBBB"/>
              <w:left w:val="dashed" w:sz="6" w:space="0" w:color="BBBBBB"/>
              <w:bottom w:val="dashed" w:sz="6" w:space="0" w:color="BBBBBB"/>
              <w:right w:val="dashed" w:sz="6" w:space="0" w:color="BBBBBB"/>
            </w:tcBorders>
            <w:noWrap/>
            <w:vAlign w:val="bottom"/>
            <w:hideMark/>
          </w:tcPr>
          <w:p w14:paraId="6E8066C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Sĩ số</w:t>
            </w:r>
          </w:p>
        </w:tc>
        <w:tc>
          <w:tcPr>
            <w:tcW w:w="1950" w:type="dxa"/>
            <w:gridSpan w:val="2"/>
            <w:tcBorders>
              <w:top w:val="dashed" w:sz="6" w:space="0" w:color="BBBBBB"/>
              <w:left w:val="dashed" w:sz="6" w:space="0" w:color="BBBBBB"/>
              <w:bottom w:val="dashed" w:sz="6" w:space="0" w:color="BBBBBB"/>
              <w:right w:val="dashed" w:sz="6" w:space="0" w:color="BBBBBB"/>
            </w:tcBorders>
            <w:vAlign w:val="center"/>
            <w:hideMark/>
          </w:tcPr>
          <w:p w14:paraId="4EF2D29A"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Tốt</w:t>
            </w:r>
          </w:p>
        </w:tc>
        <w:tc>
          <w:tcPr>
            <w:tcW w:w="1950" w:type="dxa"/>
            <w:gridSpan w:val="2"/>
            <w:tcBorders>
              <w:top w:val="dashed" w:sz="6" w:space="0" w:color="BBBBBB"/>
              <w:left w:val="dashed" w:sz="6" w:space="0" w:color="BBBBBB"/>
              <w:bottom w:val="dashed" w:sz="6" w:space="0" w:color="BBBBBB"/>
              <w:right w:val="dashed" w:sz="6" w:space="0" w:color="BBBBBB"/>
            </w:tcBorders>
            <w:vAlign w:val="center"/>
            <w:hideMark/>
          </w:tcPr>
          <w:p w14:paraId="54864BB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Khá</w:t>
            </w:r>
          </w:p>
        </w:tc>
        <w:tc>
          <w:tcPr>
            <w:tcW w:w="1950" w:type="dxa"/>
            <w:gridSpan w:val="2"/>
            <w:tcBorders>
              <w:top w:val="dashed" w:sz="6" w:space="0" w:color="BBBBBB"/>
              <w:left w:val="dashed" w:sz="6" w:space="0" w:color="BBBBBB"/>
              <w:bottom w:val="dashed" w:sz="6" w:space="0" w:color="BBBBBB"/>
              <w:right w:val="dashed" w:sz="6" w:space="0" w:color="BBBBBB"/>
            </w:tcBorders>
            <w:vAlign w:val="center"/>
            <w:hideMark/>
          </w:tcPr>
          <w:p w14:paraId="3F13894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Đạt</w:t>
            </w:r>
          </w:p>
        </w:tc>
        <w:tc>
          <w:tcPr>
            <w:tcW w:w="1950" w:type="dxa"/>
            <w:gridSpan w:val="2"/>
            <w:tcBorders>
              <w:top w:val="dashed" w:sz="6" w:space="0" w:color="BBBBBB"/>
              <w:left w:val="dashed" w:sz="6" w:space="0" w:color="BBBBBB"/>
              <w:bottom w:val="dashed" w:sz="6" w:space="0" w:color="BBBBBB"/>
              <w:right w:val="dashed" w:sz="6" w:space="0" w:color="BBBBBB"/>
            </w:tcBorders>
            <w:vAlign w:val="center"/>
            <w:hideMark/>
          </w:tcPr>
          <w:p w14:paraId="6B86C59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CĐạt</w:t>
            </w:r>
          </w:p>
        </w:tc>
      </w:tr>
      <w:tr w:rsidR="004A7CA6" w:rsidRPr="006232D3" w14:paraId="7B6CF5BE" w14:textId="77777777" w:rsidTr="004A7CA6">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3B198119"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C7A7AF1"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1CB47BD"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SL</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E8C15D8"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F2EE6C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SL</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558E61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E7FF35E"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SL</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3DA8567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E09A35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SL</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52CC1C7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w:t>
            </w:r>
          </w:p>
        </w:tc>
      </w:tr>
      <w:tr w:rsidR="004A7CA6" w:rsidRPr="006232D3" w14:paraId="7567CABD" w14:textId="77777777" w:rsidTr="004A7CA6">
        <w:trPr>
          <w:tblCellSpacing w:w="0" w:type="dxa"/>
        </w:trPr>
        <w:tc>
          <w:tcPr>
            <w:tcW w:w="855" w:type="dxa"/>
            <w:tcBorders>
              <w:top w:val="dashed" w:sz="6" w:space="0" w:color="BBBBBB"/>
              <w:left w:val="dashed" w:sz="6" w:space="0" w:color="BBBBBB"/>
              <w:bottom w:val="dashed" w:sz="6" w:space="0" w:color="BBBBBB"/>
              <w:right w:val="dashed" w:sz="6" w:space="0" w:color="BBBBBB"/>
            </w:tcBorders>
            <w:noWrap/>
            <w:vAlign w:val="bottom"/>
            <w:hideMark/>
          </w:tcPr>
          <w:p w14:paraId="1E1C652C"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8/1</w:t>
            </w:r>
          </w:p>
        </w:tc>
        <w:tc>
          <w:tcPr>
            <w:tcW w:w="705" w:type="dxa"/>
            <w:tcBorders>
              <w:top w:val="dashed" w:sz="6" w:space="0" w:color="BBBBBB"/>
              <w:left w:val="dashed" w:sz="6" w:space="0" w:color="BBBBBB"/>
              <w:bottom w:val="dashed" w:sz="6" w:space="0" w:color="BBBBBB"/>
              <w:right w:val="dashed" w:sz="6" w:space="0" w:color="BBBBBB"/>
            </w:tcBorders>
            <w:noWrap/>
            <w:vAlign w:val="center"/>
            <w:hideMark/>
          </w:tcPr>
          <w:p w14:paraId="4262193C"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86EDAE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11</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5FCFB989"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36.7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3F0DA7C4"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15</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09E9F2B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50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F11B25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4</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14F2CB1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13.3</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165AFA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50FACD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r>
      <w:tr w:rsidR="004A7CA6" w:rsidRPr="006232D3" w14:paraId="4AB31460" w14:textId="77777777" w:rsidTr="004A7CA6">
        <w:trPr>
          <w:tblCellSpacing w:w="0" w:type="dxa"/>
        </w:trPr>
        <w:tc>
          <w:tcPr>
            <w:tcW w:w="855" w:type="dxa"/>
            <w:tcBorders>
              <w:top w:val="dashed" w:sz="6" w:space="0" w:color="BBBBBB"/>
              <w:left w:val="dashed" w:sz="6" w:space="0" w:color="BBBBBB"/>
              <w:bottom w:val="dashed" w:sz="6" w:space="0" w:color="BBBBBB"/>
              <w:right w:val="dashed" w:sz="6" w:space="0" w:color="BBBBBB"/>
            </w:tcBorders>
            <w:noWrap/>
            <w:vAlign w:val="bottom"/>
            <w:hideMark/>
          </w:tcPr>
          <w:p w14:paraId="29D9ABD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8/2</w:t>
            </w:r>
          </w:p>
        </w:tc>
        <w:tc>
          <w:tcPr>
            <w:tcW w:w="705" w:type="dxa"/>
            <w:tcBorders>
              <w:top w:val="dashed" w:sz="6" w:space="0" w:color="BBBBBB"/>
              <w:left w:val="dashed" w:sz="6" w:space="0" w:color="BBBBBB"/>
              <w:bottom w:val="dashed" w:sz="6" w:space="0" w:color="BBBBBB"/>
              <w:right w:val="dashed" w:sz="6" w:space="0" w:color="BBBBBB"/>
            </w:tcBorders>
            <w:noWrap/>
            <w:vAlign w:val="center"/>
            <w:hideMark/>
          </w:tcPr>
          <w:p w14:paraId="1EA3638E"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D2EF46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18</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0D623D7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60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0CDD3E2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1EA50C1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33.3</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3CCCDC1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1A24381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6.7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A89C7F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12C92C3E"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r>
      <w:tr w:rsidR="004A7CA6" w:rsidRPr="006232D3" w14:paraId="56B7D586" w14:textId="77777777" w:rsidTr="004A7CA6">
        <w:trPr>
          <w:tblCellSpacing w:w="0" w:type="dxa"/>
        </w:trPr>
        <w:tc>
          <w:tcPr>
            <w:tcW w:w="855" w:type="dxa"/>
            <w:tcBorders>
              <w:top w:val="dashed" w:sz="6" w:space="0" w:color="BBBBBB"/>
              <w:left w:val="dashed" w:sz="6" w:space="0" w:color="BBBBBB"/>
              <w:bottom w:val="dashed" w:sz="6" w:space="0" w:color="BBBBBB"/>
              <w:right w:val="dashed" w:sz="6" w:space="0" w:color="BBBBBB"/>
            </w:tcBorders>
            <w:noWrap/>
            <w:vAlign w:val="bottom"/>
            <w:hideMark/>
          </w:tcPr>
          <w:p w14:paraId="5321762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9/1</w:t>
            </w:r>
          </w:p>
        </w:tc>
        <w:tc>
          <w:tcPr>
            <w:tcW w:w="705" w:type="dxa"/>
            <w:tcBorders>
              <w:top w:val="dashed" w:sz="6" w:space="0" w:color="BBBBBB"/>
              <w:left w:val="dashed" w:sz="6" w:space="0" w:color="BBBBBB"/>
              <w:bottom w:val="dashed" w:sz="6" w:space="0" w:color="BBBBBB"/>
              <w:right w:val="dashed" w:sz="6" w:space="0" w:color="BBBBBB"/>
            </w:tcBorders>
            <w:noWrap/>
            <w:vAlign w:val="center"/>
            <w:hideMark/>
          </w:tcPr>
          <w:p w14:paraId="45BE706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35EA64FA"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9</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C308A9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33.3</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D41661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10</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00F5A8C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B58342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8</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31D5AAEA"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29.6</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D0AA3DA"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C3CE20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r>
      <w:tr w:rsidR="004A7CA6" w:rsidRPr="006232D3" w14:paraId="6F6DBFED" w14:textId="77777777" w:rsidTr="004A7CA6">
        <w:trPr>
          <w:tblCellSpacing w:w="0" w:type="dxa"/>
        </w:trPr>
        <w:tc>
          <w:tcPr>
            <w:tcW w:w="855" w:type="dxa"/>
            <w:tcBorders>
              <w:top w:val="dashed" w:sz="6" w:space="0" w:color="BBBBBB"/>
              <w:left w:val="dashed" w:sz="6" w:space="0" w:color="BBBBBB"/>
              <w:bottom w:val="dashed" w:sz="6" w:space="0" w:color="BBBBBB"/>
              <w:right w:val="dashed" w:sz="6" w:space="0" w:color="BBBBBB"/>
            </w:tcBorders>
            <w:noWrap/>
            <w:vAlign w:val="bottom"/>
            <w:hideMark/>
          </w:tcPr>
          <w:p w14:paraId="65874B3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9/2</w:t>
            </w:r>
          </w:p>
        </w:tc>
        <w:tc>
          <w:tcPr>
            <w:tcW w:w="705" w:type="dxa"/>
            <w:tcBorders>
              <w:top w:val="dashed" w:sz="6" w:space="0" w:color="BBBBBB"/>
              <w:left w:val="dashed" w:sz="6" w:space="0" w:color="BBBBBB"/>
              <w:bottom w:val="dashed" w:sz="6" w:space="0" w:color="BBBBBB"/>
              <w:right w:val="dashed" w:sz="6" w:space="0" w:color="BBBBBB"/>
            </w:tcBorders>
            <w:noWrap/>
            <w:vAlign w:val="center"/>
            <w:hideMark/>
          </w:tcPr>
          <w:p w14:paraId="125E9A5D"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24</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52549988"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1292D5A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12.5</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261AC94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CA7597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70.8</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6B20136D"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4</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8963DB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16.7</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6C9D4AB"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47F07964"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r>
      <w:tr w:rsidR="004A7CA6" w:rsidRPr="006232D3" w14:paraId="66662C74" w14:textId="77777777" w:rsidTr="004A7CA6">
        <w:trPr>
          <w:tblCellSpacing w:w="0" w:type="dxa"/>
        </w:trPr>
        <w:tc>
          <w:tcPr>
            <w:tcW w:w="855" w:type="dxa"/>
            <w:tcBorders>
              <w:top w:val="dashed" w:sz="6" w:space="0" w:color="BBBBBB"/>
              <w:left w:val="dashed" w:sz="6" w:space="0" w:color="BBBBBB"/>
              <w:bottom w:val="dashed" w:sz="6" w:space="0" w:color="BBBBBB"/>
              <w:right w:val="dashed" w:sz="6" w:space="0" w:color="BBBBBB"/>
            </w:tcBorders>
            <w:noWrap/>
            <w:vAlign w:val="bottom"/>
            <w:hideMark/>
          </w:tcPr>
          <w:p w14:paraId="6068D5B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TS</w:t>
            </w:r>
          </w:p>
        </w:tc>
        <w:tc>
          <w:tcPr>
            <w:tcW w:w="705" w:type="dxa"/>
            <w:tcBorders>
              <w:top w:val="dashed" w:sz="6" w:space="0" w:color="BBBBBB"/>
              <w:left w:val="dashed" w:sz="6" w:space="0" w:color="BBBBBB"/>
              <w:bottom w:val="dashed" w:sz="6" w:space="0" w:color="BBBBBB"/>
              <w:right w:val="dashed" w:sz="6" w:space="0" w:color="BBBBBB"/>
            </w:tcBorders>
            <w:noWrap/>
            <w:vAlign w:val="center"/>
            <w:hideMark/>
          </w:tcPr>
          <w:p w14:paraId="30DAC50A"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111</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53C5CD0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41</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66574874"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36.9</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3D836BD9"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52</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75CD384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46.8</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5CF4CA77"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18</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36082CF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16.2</w:t>
            </w:r>
          </w:p>
        </w:tc>
        <w:tc>
          <w:tcPr>
            <w:tcW w:w="975" w:type="dxa"/>
            <w:tcBorders>
              <w:top w:val="dashed" w:sz="6" w:space="0" w:color="BBBBBB"/>
              <w:left w:val="dashed" w:sz="6" w:space="0" w:color="BBBBBB"/>
              <w:bottom w:val="dashed" w:sz="6" w:space="0" w:color="BBBBBB"/>
              <w:right w:val="dashed" w:sz="6" w:space="0" w:color="BBBBBB"/>
            </w:tcBorders>
            <w:vAlign w:val="center"/>
            <w:hideMark/>
          </w:tcPr>
          <w:p w14:paraId="72B10119"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 </w:t>
            </w:r>
          </w:p>
        </w:tc>
        <w:tc>
          <w:tcPr>
            <w:tcW w:w="975" w:type="dxa"/>
            <w:tcBorders>
              <w:top w:val="dashed" w:sz="6" w:space="0" w:color="BBBBBB"/>
              <w:left w:val="dashed" w:sz="6" w:space="0" w:color="BBBBBB"/>
              <w:bottom w:val="dashed" w:sz="6" w:space="0" w:color="BBBBBB"/>
              <w:right w:val="dashed" w:sz="6" w:space="0" w:color="BBBBBB"/>
            </w:tcBorders>
            <w:noWrap/>
            <w:vAlign w:val="center"/>
            <w:hideMark/>
          </w:tcPr>
          <w:p w14:paraId="0B841D5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 </w:t>
            </w:r>
          </w:p>
        </w:tc>
      </w:tr>
    </w:tbl>
    <w:p w14:paraId="78C45187"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11. Tổng hợp chất lượng toàn diện</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
        <w:gridCol w:w="562"/>
        <w:gridCol w:w="574"/>
        <w:gridCol w:w="758"/>
        <w:gridCol w:w="758"/>
        <w:gridCol w:w="758"/>
        <w:gridCol w:w="819"/>
        <w:gridCol w:w="562"/>
        <w:gridCol w:w="335"/>
        <w:gridCol w:w="758"/>
        <w:gridCol w:w="758"/>
        <w:gridCol w:w="758"/>
        <w:gridCol w:w="1152"/>
      </w:tblGrid>
      <w:tr w:rsidR="004A7CA6" w:rsidRPr="006232D3" w14:paraId="77243BCB" w14:textId="77777777" w:rsidTr="004A7CA6">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1E789DC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Lớp</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448DCBE"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Sĩ số</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4A492084"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14:paraId="72714A5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Học lực</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14:paraId="7F3D8BAC"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Hạnh kiểm</w:t>
            </w:r>
          </w:p>
        </w:tc>
      </w:tr>
      <w:tr w:rsidR="004A7CA6" w:rsidRPr="006232D3" w14:paraId="2F3E8186" w14:textId="77777777" w:rsidTr="004A7C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16D3C1"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C67A71"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540708"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119EB0C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Tốt</w:t>
            </w:r>
          </w:p>
        </w:tc>
        <w:tc>
          <w:tcPr>
            <w:tcW w:w="400" w:type="pct"/>
            <w:tcBorders>
              <w:top w:val="outset" w:sz="6" w:space="0" w:color="auto"/>
              <w:left w:val="outset" w:sz="6" w:space="0" w:color="auto"/>
              <w:bottom w:val="outset" w:sz="6" w:space="0" w:color="auto"/>
              <w:right w:val="outset" w:sz="6" w:space="0" w:color="auto"/>
            </w:tcBorders>
            <w:vAlign w:val="center"/>
            <w:hideMark/>
          </w:tcPr>
          <w:p w14:paraId="0FF060F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Khá</w:t>
            </w:r>
          </w:p>
        </w:tc>
        <w:tc>
          <w:tcPr>
            <w:tcW w:w="400" w:type="pct"/>
            <w:tcBorders>
              <w:top w:val="outset" w:sz="6" w:space="0" w:color="auto"/>
              <w:left w:val="outset" w:sz="6" w:space="0" w:color="auto"/>
              <w:bottom w:val="outset" w:sz="6" w:space="0" w:color="auto"/>
              <w:right w:val="outset" w:sz="6" w:space="0" w:color="auto"/>
            </w:tcBorders>
            <w:vAlign w:val="center"/>
            <w:hideMark/>
          </w:tcPr>
          <w:p w14:paraId="13C3BC3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Đạt</w:t>
            </w:r>
          </w:p>
        </w:tc>
        <w:tc>
          <w:tcPr>
            <w:tcW w:w="400" w:type="pct"/>
            <w:tcBorders>
              <w:top w:val="outset" w:sz="6" w:space="0" w:color="auto"/>
              <w:left w:val="outset" w:sz="6" w:space="0" w:color="auto"/>
              <w:bottom w:val="outset" w:sz="6" w:space="0" w:color="auto"/>
              <w:right w:val="outset" w:sz="6" w:space="0" w:color="auto"/>
            </w:tcBorders>
            <w:vAlign w:val="center"/>
            <w:hideMark/>
          </w:tcPr>
          <w:p w14:paraId="571777F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CĐạt</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3A615814"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437CD6F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Tốt</w:t>
            </w:r>
          </w:p>
        </w:tc>
        <w:tc>
          <w:tcPr>
            <w:tcW w:w="400" w:type="pct"/>
            <w:tcBorders>
              <w:top w:val="outset" w:sz="6" w:space="0" w:color="auto"/>
              <w:left w:val="outset" w:sz="6" w:space="0" w:color="auto"/>
              <w:bottom w:val="outset" w:sz="6" w:space="0" w:color="auto"/>
              <w:right w:val="outset" w:sz="6" w:space="0" w:color="auto"/>
            </w:tcBorders>
            <w:vAlign w:val="center"/>
            <w:hideMark/>
          </w:tcPr>
          <w:p w14:paraId="274F006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Khá</w:t>
            </w:r>
          </w:p>
        </w:tc>
        <w:tc>
          <w:tcPr>
            <w:tcW w:w="400" w:type="pct"/>
            <w:tcBorders>
              <w:top w:val="outset" w:sz="6" w:space="0" w:color="auto"/>
              <w:left w:val="outset" w:sz="6" w:space="0" w:color="auto"/>
              <w:bottom w:val="outset" w:sz="6" w:space="0" w:color="auto"/>
              <w:right w:val="outset" w:sz="6" w:space="0" w:color="auto"/>
            </w:tcBorders>
            <w:vAlign w:val="center"/>
            <w:hideMark/>
          </w:tcPr>
          <w:p w14:paraId="1CCEED8C"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Đạt</w:t>
            </w:r>
          </w:p>
        </w:tc>
        <w:tc>
          <w:tcPr>
            <w:tcW w:w="400" w:type="pct"/>
            <w:tcBorders>
              <w:top w:val="outset" w:sz="6" w:space="0" w:color="auto"/>
              <w:left w:val="outset" w:sz="6" w:space="0" w:color="auto"/>
              <w:bottom w:val="outset" w:sz="6" w:space="0" w:color="auto"/>
              <w:right w:val="outset" w:sz="6" w:space="0" w:color="auto"/>
            </w:tcBorders>
            <w:vAlign w:val="center"/>
            <w:hideMark/>
          </w:tcPr>
          <w:p w14:paraId="497BD8F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CĐạt</w:t>
            </w:r>
          </w:p>
        </w:tc>
      </w:tr>
      <w:tr w:rsidR="004A7CA6" w:rsidRPr="006232D3" w14:paraId="5102FAAB" w14:textId="77777777" w:rsidTr="004A7CA6">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0BFBC1B5"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8/2</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5442EFEE"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30</w:t>
            </w:r>
          </w:p>
        </w:tc>
        <w:tc>
          <w:tcPr>
            <w:tcW w:w="250" w:type="pct"/>
            <w:tcBorders>
              <w:top w:val="outset" w:sz="6" w:space="0" w:color="auto"/>
              <w:left w:val="outset" w:sz="6" w:space="0" w:color="auto"/>
              <w:bottom w:val="outset" w:sz="6" w:space="0" w:color="auto"/>
              <w:right w:val="outset" w:sz="6" w:space="0" w:color="auto"/>
            </w:tcBorders>
            <w:vAlign w:val="center"/>
            <w:hideMark/>
          </w:tcPr>
          <w:p w14:paraId="26FB59A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SL</w:t>
            </w:r>
          </w:p>
        </w:tc>
        <w:tc>
          <w:tcPr>
            <w:tcW w:w="400" w:type="pct"/>
            <w:tcBorders>
              <w:top w:val="outset" w:sz="6" w:space="0" w:color="auto"/>
              <w:left w:val="outset" w:sz="6" w:space="0" w:color="auto"/>
              <w:bottom w:val="outset" w:sz="6" w:space="0" w:color="auto"/>
              <w:right w:val="outset" w:sz="6" w:space="0" w:color="auto"/>
            </w:tcBorders>
            <w:vAlign w:val="center"/>
            <w:hideMark/>
          </w:tcPr>
          <w:p w14:paraId="13AA12A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w:t>
            </w:r>
          </w:p>
        </w:tc>
        <w:tc>
          <w:tcPr>
            <w:tcW w:w="400" w:type="pct"/>
            <w:tcBorders>
              <w:top w:val="outset" w:sz="6" w:space="0" w:color="auto"/>
              <w:left w:val="outset" w:sz="6" w:space="0" w:color="auto"/>
              <w:bottom w:val="outset" w:sz="6" w:space="0" w:color="auto"/>
              <w:right w:val="outset" w:sz="6" w:space="0" w:color="auto"/>
            </w:tcBorders>
            <w:vAlign w:val="center"/>
            <w:hideMark/>
          </w:tcPr>
          <w:p w14:paraId="7E99C3F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17</w:t>
            </w:r>
          </w:p>
        </w:tc>
        <w:tc>
          <w:tcPr>
            <w:tcW w:w="400" w:type="pct"/>
            <w:tcBorders>
              <w:top w:val="outset" w:sz="6" w:space="0" w:color="auto"/>
              <w:left w:val="outset" w:sz="6" w:space="0" w:color="auto"/>
              <w:bottom w:val="outset" w:sz="6" w:space="0" w:color="auto"/>
              <w:right w:val="outset" w:sz="6" w:space="0" w:color="auto"/>
            </w:tcBorders>
            <w:vAlign w:val="center"/>
            <w:hideMark/>
          </w:tcPr>
          <w:p w14:paraId="6BFECE6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14:paraId="2940A414"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2FE34D5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14:paraId="3E1AAD5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23</w:t>
            </w:r>
          </w:p>
        </w:tc>
        <w:tc>
          <w:tcPr>
            <w:tcW w:w="400" w:type="pct"/>
            <w:tcBorders>
              <w:top w:val="outset" w:sz="6" w:space="0" w:color="auto"/>
              <w:left w:val="outset" w:sz="6" w:space="0" w:color="auto"/>
              <w:bottom w:val="outset" w:sz="6" w:space="0" w:color="auto"/>
              <w:right w:val="outset" w:sz="6" w:space="0" w:color="auto"/>
            </w:tcBorders>
            <w:vAlign w:val="center"/>
            <w:hideMark/>
          </w:tcPr>
          <w:p w14:paraId="2077C46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5</w:t>
            </w:r>
          </w:p>
        </w:tc>
        <w:tc>
          <w:tcPr>
            <w:tcW w:w="400" w:type="pct"/>
            <w:tcBorders>
              <w:top w:val="outset" w:sz="6" w:space="0" w:color="auto"/>
              <w:left w:val="outset" w:sz="6" w:space="0" w:color="auto"/>
              <w:bottom w:val="outset" w:sz="6" w:space="0" w:color="auto"/>
              <w:right w:val="outset" w:sz="6" w:space="0" w:color="auto"/>
            </w:tcBorders>
            <w:vAlign w:val="center"/>
            <w:hideMark/>
          </w:tcPr>
          <w:p w14:paraId="2DB79F28"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2</w:t>
            </w:r>
          </w:p>
        </w:tc>
        <w:tc>
          <w:tcPr>
            <w:tcW w:w="400" w:type="pct"/>
            <w:tcBorders>
              <w:top w:val="outset" w:sz="6" w:space="0" w:color="auto"/>
              <w:left w:val="outset" w:sz="6" w:space="0" w:color="auto"/>
              <w:bottom w:val="outset" w:sz="6" w:space="0" w:color="auto"/>
              <w:right w:val="outset" w:sz="6" w:space="0" w:color="auto"/>
            </w:tcBorders>
            <w:vAlign w:val="center"/>
            <w:hideMark/>
          </w:tcPr>
          <w:p w14:paraId="78618A49"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w:t>
            </w:r>
          </w:p>
        </w:tc>
      </w:tr>
      <w:tr w:rsidR="004A7CA6" w:rsidRPr="006232D3" w14:paraId="5A10F221" w14:textId="77777777" w:rsidTr="004A7C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575E8A"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D2CDF8" w14:textId="77777777" w:rsidR="004A7CA6" w:rsidRPr="006232D3" w:rsidRDefault="004A7CA6" w:rsidP="006232D3">
            <w:pPr>
              <w:spacing w:after="0" w:line="240" w:lineRule="auto"/>
              <w:rPr>
                <w:rFonts w:asciiTheme="majorHAnsi" w:eastAsia="Times New Roman" w:hAnsiTheme="majorHAnsi" w:cstheme="majorHAnsi"/>
                <w:color w:val="000000"/>
                <w:kern w:val="0"/>
                <w:sz w:val="26"/>
                <w:szCs w:val="26"/>
                <w:lang w:eastAsia="vi-VN"/>
                <w14:ligatures w14:val="none"/>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2634640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14:paraId="42EF596F"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6.7</w:t>
            </w:r>
          </w:p>
        </w:tc>
        <w:tc>
          <w:tcPr>
            <w:tcW w:w="400" w:type="pct"/>
            <w:tcBorders>
              <w:top w:val="outset" w:sz="6" w:space="0" w:color="auto"/>
              <w:left w:val="outset" w:sz="6" w:space="0" w:color="auto"/>
              <w:bottom w:val="outset" w:sz="6" w:space="0" w:color="auto"/>
              <w:right w:val="outset" w:sz="6" w:space="0" w:color="auto"/>
            </w:tcBorders>
            <w:vAlign w:val="center"/>
            <w:hideMark/>
          </w:tcPr>
          <w:p w14:paraId="7346C3D3"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56.7</w:t>
            </w:r>
          </w:p>
        </w:tc>
        <w:tc>
          <w:tcPr>
            <w:tcW w:w="400" w:type="pct"/>
            <w:tcBorders>
              <w:top w:val="outset" w:sz="6" w:space="0" w:color="auto"/>
              <w:left w:val="outset" w:sz="6" w:space="0" w:color="auto"/>
              <w:bottom w:val="outset" w:sz="6" w:space="0" w:color="auto"/>
              <w:right w:val="outset" w:sz="6" w:space="0" w:color="auto"/>
            </w:tcBorders>
            <w:vAlign w:val="center"/>
            <w:hideMark/>
          </w:tcPr>
          <w:p w14:paraId="7CD360F2"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543B2850"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3.3</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C865D6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14:paraId="49BA182D"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76.7</w:t>
            </w:r>
          </w:p>
        </w:tc>
        <w:tc>
          <w:tcPr>
            <w:tcW w:w="400" w:type="pct"/>
            <w:tcBorders>
              <w:top w:val="outset" w:sz="6" w:space="0" w:color="auto"/>
              <w:left w:val="outset" w:sz="6" w:space="0" w:color="auto"/>
              <w:bottom w:val="outset" w:sz="6" w:space="0" w:color="auto"/>
              <w:right w:val="outset" w:sz="6" w:space="0" w:color="auto"/>
            </w:tcBorders>
            <w:vAlign w:val="center"/>
            <w:hideMark/>
          </w:tcPr>
          <w:p w14:paraId="033E5596"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16.7</w:t>
            </w:r>
          </w:p>
        </w:tc>
        <w:tc>
          <w:tcPr>
            <w:tcW w:w="400" w:type="pct"/>
            <w:tcBorders>
              <w:top w:val="outset" w:sz="6" w:space="0" w:color="auto"/>
              <w:left w:val="outset" w:sz="6" w:space="0" w:color="auto"/>
              <w:bottom w:val="outset" w:sz="6" w:space="0" w:color="auto"/>
              <w:right w:val="outset" w:sz="6" w:space="0" w:color="auto"/>
            </w:tcBorders>
            <w:vAlign w:val="center"/>
            <w:hideMark/>
          </w:tcPr>
          <w:p w14:paraId="096609CD"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6.7</w:t>
            </w:r>
          </w:p>
        </w:tc>
        <w:tc>
          <w:tcPr>
            <w:tcW w:w="400" w:type="pct"/>
            <w:tcBorders>
              <w:top w:val="outset" w:sz="6" w:space="0" w:color="auto"/>
              <w:left w:val="outset" w:sz="6" w:space="0" w:color="auto"/>
              <w:bottom w:val="outset" w:sz="6" w:space="0" w:color="auto"/>
              <w:right w:val="outset" w:sz="6" w:space="0" w:color="auto"/>
            </w:tcBorders>
            <w:vAlign w:val="center"/>
            <w:hideMark/>
          </w:tcPr>
          <w:p w14:paraId="2A92BAB1" w14:textId="77777777" w:rsidR="004A7CA6" w:rsidRPr="006232D3" w:rsidRDefault="004A7CA6" w:rsidP="006232D3">
            <w:pPr>
              <w:spacing w:before="100" w:beforeAutospacing="1" w:after="100" w:afterAutospacing="1"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w:t>
            </w:r>
          </w:p>
        </w:tc>
      </w:tr>
      <w:tr w:rsidR="004A7CA6" w:rsidRPr="006232D3" w14:paraId="06B75E4D" w14:textId="77777777" w:rsidTr="004A7CA6">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14:paraId="5725C4C6"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5EFACDEC"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6BAC973"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CF1E23"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C40AFD"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15E689CB"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4840EA37"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7D662608"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52CDE9E1"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40924903"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4707BDA0"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0F026C2F"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FCFE5E" w14:textId="77777777" w:rsidR="004A7CA6" w:rsidRPr="006232D3" w:rsidRDefault="004A7CA6" w:rsidP="006232D3">
            <w:pPr>
              <w:spacing w:before="120" w:after="120" w:line="240" w:lineRule="auto"/>
              <w:ind w:left="120" w:right="120"/>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tc>
      </w:tr>
    </w:tbl>
    <w:p w14:paraId="43A97714"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Lớp có hai học sinh đạt giải khuyến khích hội thi KHKT cấp huyện (em Diên, em Đan)</w:t>
      </w:r>
    </w:p>
    <w:p w14:paraId="574A2291"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12. Hướng phấn đấu trong học kì 2 và cả năm học:</w:t>
      </w:r>
    </w:p>
    <w:p w14:paraId="521CE88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lastRenderedPageBreak/>
        <w:t>Phát huy những mặt mạnh đã đạt được và khắt phục những khó khăn để hoàn thành xuất sắc nhiệm vụ được giao và phấn đấu vượt chỉ tiêu chất lượng bộ môn đề ra.</w:t>
      </w:r>
    </w:p>
    <w:p w14:paraId="3A1119F9"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C. Ý kiến đề xuất với nhà trường:</w:t>
      </w:r>
    </w:p>
    <w:p w14:paraId="3D1E2F43" w14:textId="77777777" w:rsidR="004A7CA6" w:rsidRPr="006232D3" w:rsidRDefault="004A7CA6" w:rsidP="006232D3">
      <w:pPr>
        <w:spacing w:before="100" w:beforeAutospacing="1" w:after="100" w:afterAutospacing="1" w:line="240" w:lineRule="auto"/>
        <w:outlineLvl w:val="1"/>
        <w:rPr>
          <w:rFonts w:asciiTheme="majorHAnsi" w:eastAsia="Times New Roman" w:hAnsiTheme="majorHAnsi" w:cstheme="majorHAnsi"/>
          <w:b/>
          <w:bCs/>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Trang bị sóng Wifi hai phòng học 7/1,7/2 và các phòng học để tạo điều kiện thuận lợi cho giáo viên UDCN TT phục vụ công tác giảng dạy được tốt hơn.</w:t>
      </w:r>
    </w:p>
    <w:p w14:paraId="4A07F3F5"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b/>
          <w:bCs/>
          <w:color w:val="000000"/>
          <w:kern w:val="0"/>
          <w:sz w:val="26"/>
          <w:szCs w:val="26"/>
          <w:lang w:eastAsia="vi-VN"/>
          <w14:ligatures w14:val="none"/>
        </w:rPr>
        <w:t>D. Xếp loại thi đua:</w:t>
      </w:r>
    </w:p>
    <w:p w14:paraId="2E26D6F2"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Tập thể lớp 8/2: Tiên tiến</w:t>
      </w:r>
    </w:p>
    <w:p w14:paraId="2310CCB2"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Cá nhân xếp loại: Xuất sắc.</w:t>
      </w:r>
    </w:p>
    <w:p w14:paraId="568986C7"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Đề xuất khen thưởng cá nhân: Chiến sỹ thi đua cơ sở</w:t>
      </w:r>
    </w:p>
    <w:p w14:paraId="75047062"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NGƯỜI BÁO CÁO</w:t>
      </w:r>
    </w:p>
    <w:p w14:paraId="4658559D"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w:t>
      </w:r>
    </w:p>
    <w:p w14:paraId="45D9452C" w14:textId="77777777" w:rsidR="004A7CA6" w:rsidRPr="006232D3" w:rsidRDefault="004A7CA6" w:rsidP="006232D3">
      <w:pPr>
        <w:spacing w:before="100" w:beforeAutospacing="1" w:after="100" w:afterAutospacing="1" w:line="240" w:lineRule="auto"/>
        <w:rPr>
          <w:rFonts w:asciiTheme="majorHAnsi" w:eastAsia="Times New Roman" w:hAnsiTheme="majorHAnsi" w:cstheme="majorHAnsi"/>
          <w:color w:val="000000"/>
          <w:kern w:val="0"/>
          <w:sz w:val="26"/>
          <w:szCs w:val="26"/>
          <w:lang w:eastAsia="vi-VN"/>
          <w14:ligatures w14:val="none"/>
        </w:rPr>
      </w:pPr>
      <w:r w:rsidRPr="006232D3">
        <w:rPr>
          <w:rFonts w:asciiTheme="majorHAnsi" w:eastAsia="Times New Roman" w:hAnsiTheme="majorHAnsi" w:cstheme="majorHAnsi"/>
          <w:color w:val="000000"/>
          <w:kern w:val="0"/>
          <w:sz w:val="26"/>
          <w:szCs w:val="26"/>
          <w:lang w:eastAsia="vi-VN"/>
          <w14:ligatures w14:val="none"/>
        </w:rPr>
        <w:t>                                                                                                     Lê Văn Tiến</w:t>
      </w:r>
    </w:p>
    <w:p w14:paraId="7F104026" w14:textId="77777777" w:rsidR="007103F3" w:rsidRPr="006232D3" w:rsidRDefault="007103F3" w:rsidP="006232D3">
      <w:pPr>
        <w:rPr>
          <w:rFonts w:asciiTheme="majorHAnsi" w:hAnsiTheme="majorHAnsi" w:cstheme="majorHAnsi"/>
          <w:sz w:val="26"/>
          <w:szCs w:val="26"/>
        </w:rPr>
      </w:pPr>
    </w:p>
    <w:sectPr w:rsidR="007103F3" w:rsidRPr="006232D3" w:rsidSect="007F792E">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A6"/>
    <w:rsid w:val="002B27C0"/>
    <w:rsid w:val="004A7CA6"/>
    <w:rsid w:val="006232D3"/>
    <w:rsid w:val="007103F3"/>
    <w:rsid w:val="007F79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81A5"/>
  <w15:chartTrackingRefBased/>
  <w15:docId w15:val="{63C09017-E821-4D2C-A74F-2D30DA6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7CA6"/>
    <w:pPr>
      <w:spacing w:before="100" w:beforeAutospacing="1" w:after="100" w:afterAutospacing="1" w:line="240" w:lineRule="auto"/>
      <w:jc w:val="left"/>
      <w:outlineLvl w:val="1"/>
    </w:pPr>
    <w:rPr>
      <w:rFonts w:eastAsia="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CA6"/>
    <w:rPr>
      <w:rFonts w:eastAsia="Times New Roman" w:cs="Times New Roman"/>
      <w:b/>
      <w:bCs/>
      <w:kern w:val="0"/>
      <w:sz w:val="36"/>
      <w:szCs w:val="36"/>
      <w:lang w:eastAsia="vi-VN"/>
      <w14:ligatures w14:val="none"/>
    </w:rPr>
  </w:style>
  <w:style w:type="paragraph" w:styleId="NormalWeb">
    <w:name w:val="Normal (Web)"/>
    <w:basedOn w:val="Normal"/>
    <w:uiPriority w:val="99"/>
    <w:semiHidden/>
    <w:unhideWhenUsed/>
    <w:rsid w:val="004A7CA6"/>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4A7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4</cp:revision>
  <dcterms:created xsi:type="dcterms:W3CDTF">2024-01-24T00:56:00Z</dcterms:created>
  <dcterms:modified xsi:type="dcterms:W3CDTF">2024-01-24T00:58:00Z</dcterms:modified>
</cp:coreProperties>
</file>