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1"/>
        <w:gridCol w:w="5731"/>
      </w:tblGrid>
      <w:tr>
        <w:trPr>
          <w:trHeight w:val="1187" w:hRule="atLeast"/>
        </w:trPr>
        <w:tc>
          <w:tcPr>
            <w:tcW w:w="4051" w:type="dxa"/>
          </w:tcPr>
          <w:p>
            <w:pPr>
              <w:pStyle w:val="TableParagraph"/>
              <w:spacing w:line="266" w:lineRule="exact"/>
              <w:ind w:left="2" w:right="209"/>
              <w:jc w:val="center"/>
              <w:rPr>
                <w:sz w:val="24"/>
              </w:rPr>
            </w:pPr>
            <w:r>
              <w:rPr>
                <w:sz w:val="24"/>
              </w:rPr>
              <w:t>UBND</w:t>
            </w:r>
            <w:r>
              <w:rPr>
                <w:spacing w:val="-5"/>
                <w:sz w:val="24"/>
              </w:rPr>
              <w:t> </w:t>
            </w:r>
            <w:r>
              <w:rPr>
                <w:sz w:val="24"/>
              </w:rPr>
              <w:t>HUYỆN</w:t>
            </w:r>
            <w:r>
              <w:rPr>
                <w:spacing w:val="-2"/>
                <w:sz w:val="24"/>
              </w:rPr>
              <w:t> </w:t>
            </w:r>
            <w:r>
              <w:rPr>
                <w:sz w:val="24"/>
              </w:rPr>
              <w:t>PHONG</w:t>
            </w:r>
            <w:r>
              <w:rPr>
                <w:spacing w:val="-2"/>
                <w:sz w:val="24"/>
              </w:rPr>
              <w:t> </w:t>
            </w:r>
            <w:r>
              <w:rPr>
                <w:spacing w:val="-4"/>
                <w:sz w:val="24"/>
              </w:rPr>
              <w:t>ĐIỀN</w:t>
            </w:r>
          </w:p>
          <w:p>
            <w:pPr>
              <w:pStyle w:val="TableParagraph"/>
              <w:spacing w:before="5" w:after="38"/>
              <w:ind w:right="209"/>
              <w:jc w:val="center"/>
              <w:rPr>
                <w:b/>
                <w:sz w:val="24"/>
              </w:rPr>
            </w:pPr>
            <w:r>
              <w:rPr>
                <w:b/>
                <w:sz w:val="24"/>
              </w:rPr>
              <w:t>PHÒNG</w:t>
            </w:r>
            <w:r>
              <w:rPr>
                <w:b/>
                <w:spacing w:val="-5"/>
                <w:sz w:val="24"/>
              </w:rPr>
              <w:t> </w:t>
            </w:r>
            <w:r>
              <w:rPr>
                <w:b/>
                <w:sz w:val="24"/>
              </w:rPr>
              <w:t>GIÁO</w:t>
            </w:r>
            <w:r>
              <w:rPr>
                <w:b/>
                <w:spacing w:val="-1"/>
                <w:sz w:val="24"/>
              </w:rPr>
              <w:t> </w:t>
            </w:r>
            <w:r>
              <w:rPr>
                <w:b/>
                <w:sz w:val="24"/>
              </w:rPr>
              <w:t>DỤC</w:t>
            </w:r>
            <w:r>
              <w:rPr>
                <w:b/>
                <w:spacing w:val="-1"/>
                <w:sz w:val="24"/>
              </w:rPr>
              <w:t> </w:t>
            </w:r>
            <w:r>
              <w:rPr>
                <w:b/>
                <w:sz w:val="24"/>
              </w:rPr>
              <w:t>VÀ</w:t>
            </w:r>
            <w:r>
              <w:rPr>
                <w:b/>
                <w:spacing w:val="-2"/>
                <w:sz w:val="24"/>
              </w:rPr>
              <w:t> </w:t>
            </w:r>
            <w:r>
              <w:rPr>
                <w:b/>
                <w:sz w:val="24"/>
              </w:rPr>
              <w:t>ĐÀO </w:t>
            </w:r>
            <w:r>
              <w:rPr>
                <w:b/>
                <w:spacing w:val="-5"/>
                <w:sz w:val="24"/>
              </w:rPr>
              <w:t>TẠO</w:t>
            </w:r>
          </w:p>
          <w:p>
            <w:pPr>
              <w:pStyle w:val="TableParagraph"/>
              <w:spacing w:line="20" w:lineRule="exact"/>
              <w:ind w:left="920"/>
              <w:rPr>
                <w:sz w:val="2"/>
              </w:rPr>
            </w:pPr>
            <w:r>
              <w:rPr>
                <w:sz w:val="2"/>
              </w:rPr>
              <mc:AlternateContent>
                <mc:Choice Requires="wps">
                  <w:drawing>
                    <wp:inline distT="0" distB="0" distL="0" distR="0">
                      <wp:extent cx="1257300"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1257300" cy="9525"/>
                                <a:chExt cx="1257300" cy="9525"/>
                              </a:xfrm>
                            </wpg:grpSpPr>
                            <wps:wsp>
                              <wps:cNvPr id="2" name="Graphic 2"/>
                              <wps:cNvSpPr/>
                              <wps:spPr>
                                <a:xfrm>
                                  <a:off x="0" y="4762"/>
                                  <a:ext cx="1257300" cy="1270"/>
                                </a:xfrm>
                                <a:custGeom>
                                  <a:avLst/>
                                  <a:gdLst/>
                                  <a:ahLst/>
                                  <a:cxnLst/>
                                  <a:rect l="l" t="t" r="r" b="b"/>
                                  <a:pathLst>
                                    <a:path w="1257300" h="0">
                                      <a:moveTo>
                                        <a:pt x="0" y="0"/>
                                      </a:moveTo>
                                      <a:lnTo>
                                        <a:pt x="12573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99pt;height:.75pt;mso-position-horizontal-relative:char;mso-position-vertical-relative:line" id="docshapegroup1" coordorigin="0,0" coordsize="1980,15">
                      <v:line style="position:absolute" from="0,8" to="1980,8" stroked="true" strokeweight=".75pt" strokecolor="#000000">
                        <v:stroke dashstyle="solid"/>
                      </v:line>
                    </v:group>
                  </w:pict>
                </mc:Fallback>
              </mc:AlternateContent>
            </w:r>
            <w:r>
              <w:rPr>
                <w:sz w:val="2"/>
              </w:rPr>
            </w:r>
          </w:p>
          <w:p>
            <w:pPr>
              <w:pStyle w:val="TableParagraph"/>
              <w:spacing w:before="213"/>
              <w:ind w:left="7" w:right="209"/>
              <w:jc w:val="center"/>
              <w:rPr>
                <w:sz w:val="26"/>
              </w:rPr>
            </w:pPr>
            <w:r>
              <w:rPr>
                <w:spacing w:val="-2"/>
                <w:sz w:val="26"/>
              </w:rPr>
              <w:t>Số:</w:t>
            </w:r>
            <w:r>
              <w:rPr>
                <w:spacing w:val="13"/>
                <w:sz w:val="26"/>
              </w:rPr>
              <w:t> </w:t>
            </w:r>
            <w:r>
              <w:rPr>
                <w:spacing w:val="-2"/>
                <w:sz w:val="26"/>
              </w:rPr>
              <w:t>83</w:t>
            </w:r>
            <w:r>
              <w:rPr>
                <w:spacing w:val="-14"/>
                <w:sz w:val="26"/>
              </w:rPr>
              <w:t> </w:t>
            </w:r>
            <w:r>
              <w:rPr>
                <w:spacing w:val="-2"/>
                <w:sz w:val="26"/>
              </w:rPr>
              <w:t>/KH-</w:t>
            </w:r>
            <w:r>
              <w:rPr>
                <w:spacing w:val="-4"/>
                <w:sz w:val="26"/>
              </w:rPr>
              <w:t>PGDĐT</w:t>
            </w:r>
          </w:p>
        </w:tc>
        <w:tc>
          <w:tcPr>
            <w:tcW w:w="5731" w:type="dxa"/>
          </w:tcPr>
          <w:p>
            <w:pPr>
              <w:pStyle w:val="TableParagraph"/>
              <w:spacing w:line="297" w:lineRule="exact"/>
              <w:ind w:left="217" w:right="6"/>
              <w:jc w:val="center"/>
              <w:rPr>
                <w:b/>
                <w:sz w:val="26"/>
              </w:rPr>
            </w:pPr>
            <w:r>
              <w:rPr>
                <w:b/>
                <w:sz w:val="26"/>
              </w:rPr>
              <w:t>CỘNG</w:t>
            </w:r>
            <w:r>
              <w:rPr>
                <w:b/>
                <w:spacing w:val="-8"/>
                <w:sz w:val="26"/>
              </w:rPr>
              <w:t> </w:t>
            </w:r>
            <w:r>
              <w:rPr>
                <w:b/>
                <w:sz w:val="26"/>
              </w:rPr>
              <w:t>HOÀ</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7"/>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TableParagraph"/>
              <w:spacing w:before="1"/>
              <w:ind w:left="217" w:right="2"/>
              <w:jc w:val="center"/>
              <w:rPr>
                <w:b/>
                <w:sz w:val="26"/>
              </w:rPr>
            </w:pPr>
            <w:r>
              <w:rPr>
                <w:b/>
                <w:sz w:val="26"/>
              </w:rPr>
              <w:t>Độc</w:t>
            </w:r>
            <w:r>
              <w:rPr>
                <w:b/>
                <w:spacing w:val="-5"/>
                <w:sz w:val="26"/>
              </w:rPr>
              <w:t> </w:t>
            </w:r>
            <w:r>
              <w:rPr>
                <w:b/>
                <w:sz w:val="26"/>
              </w:rPr>
              <w:t>lập</w:t>
            </w:r>
            <w:r>
              <w:rPr>
                <w:b/>
                <w:spacing w:val="-4"/>
                <w:sz w:val="26"/>
              </w:rPr>
              <w:t> </w:t>
            </w:r>
            <w:r>
              <w:rPr>
                <w:b/>
                <w:sz w:val="26"/>
              </w:rPr>
              <w:t>-</w:t>
            </w:r>
            <w:r>
              <w:rPr>
                <w:b/>
                <w:spacing w:val="-1"/>
                <w:sz w:val="26"/>
              </w:rPr>
              <w:t> </w:t>
            </w:r>
            <w:r>
              <w:rPr>
                <w:b/>
                <w:sz w:val="26"/>
              </w:rPr>
              <w:t>Tự</w:t>
            </w:r>
            <w:r>
              <w:rPr>
                <w:b/>
                <w:spacing w:val="-4"/>
                <w:sz w:val="26"/>
              </w:rPr>
              <w:t> </w:t>
            </w:r>
            <w:r>
              <w:rPr>
                <w:b/>
                <w:sz w:val="26"/>
              </w:rPr>
              <w:t>do</w:t>
            </w:r>
            <w:r>
              <w:rPr>
                <w:b/>
                <w:spacing w:val="-4"/>
                <w:sz w:val="26"/>
              </w:rPr>
              <w:t> </w:t>
            </w:r>
            <w:r>
              <w:rPr>
                <w:b/>
                <w:sz w:val="26"/>
              </w:rPr>
              <w:t>-</w:t>
            </w:r>
            <w:r>
              <w:rPr>
                <w:b/>
                <w:spacing w:val="-1"/>
                <w:sz w:val="26"/>
              </w:rPr>
              <w:t> </w:t>
            </w:r>
            <w:r>
              <w:rPr>
                <w:b/>
                <w:sz w:val="26"/>
              </w:rPr>
              <w:t>Hạnh</w:t>
            </w:r>
            <w:r>
              <w:rPr>
                <w:b/>
                <w:spacing w:val="-4"/>
                <w:sz w:val="26"/>
              </w:rPr>
              <w:t> phúc</w:t>
            </w:r>
          </w:p>
          <w:p>
            <w:pPr>
              <w:pStyle w:val="TableParagraph"/>
              <w:spacing w:before="8"/>
              <w:rPr>
                <w:sz w:val="10"/>
              </w:rPr>
            </w:pPr>
          </w:p>
          <w:p>
            <w:pPr>
              <w:pStyle w:val="TableParagraph"/>
              <w:spacing w:line="20" w:lineRule="exact"/>
              <w:ind w:left="1397"/>
              <w:rPr>
                <w:sz w:val="2"/>
              </w:rPr>
            </w:pPr>
            <w:r>
              <w:rPr>
                <w:sz w:val="2"/>
              </w:rPr>
              <mc:AlternateContent>
                <mc:Choice Requires="wps">
                  <w:drawing>
                    <wp:inline distT="0" distB="0" distL="0" distR="0">
                      <wp:extent cx="2057400" cy="9525"/>
                      <wp:effectExtent l="9525" t="0" r="0" b="0"/>
                      <wp:docPr id="3" name="Group 3"/>
                      <wp:cNvGraphicFramePr>
                        <a:graphicFrameLocks/>
                      </wp:cNvGraphicFramePr>
                      <a:graphic>
                        <a:graphicData uri="http://schemas.microsoft.com/office/word/2010/wordprocessingGroup">
                          <wpg:wgp>
                            <wpg:cNvPr id="3" name="Group 3"/>
                            <wpg:cNvGrpSpPr/>
                            <wpg:grpSpPr>
                              <a:xfrm>
                                <a:off x="0" y="0"/>
                                <a:ext cx="2057400" cy="9525"/>
                                <a:chExt cx="2057400" cy="9525"/>
                              </a:xfrm>
                            </wpg:grpSpPr>
                            <wps:wsp>
                              <wps:cNvPr id="4" name="Graphic 4"/>
                              <wps:cNvSpPr/>
                              <wps:spPr>
                                <a:xfrm>
                                  <a:off x="0" y="4762"/>
                                  <a:ext cx="2057400" cy="1270"/>
                                </a:xfrm>
                                <a:custGeom>
                                  <a:avLst/>
                                  <a:gdLst/>
                                  <a:ahLst/>
                                  <a:cxnLst/>
                                  <a:rect l="l" t="t" r="r" b="b"/>
                                  <a:pathLst>
                                    <a:path w="2057400" h="0">
                                      <a:moveTo>
                                        <a:pt x="0" y="0"/>
                                      </a:moveTo>
                                      <a:lnTo>
                                        <a:pt x="20574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62pt;height:.75pt;mso-position-horizontal-relative:char;mso-position-vertical-relative:line" id="docshapegroup2" coordorigin="0,0" coordsize="3240,15">
                      <v:line style="position:absolute" from="0,8" to="3240,8" stroked="true" strokeweight=".75pt" strokecolor="#000000">
                        <v:stroke dashstyle="solid"/>
                      </v:line>
                    </v:group>
                  </w:pict>
                </mc:Fallback>
              </mc:AlternateContent>
            </w:r>
            <w:r>
              <w:rPr>
                <w:sz w:val="2"/>
              </w:rPr>
            </w:r>
          </w:p>
          <w:p>
            <w:pPr>
              <w:pStyle w:val="TableParagraph"/>
              <w:spacing w:line="279" w:lineRule="exact" w:before="148"/>
              <w:ind w:left="217"/>
              <w:jc w:val="center"/>
              <w:rPr>
                <w:i/>
                <w:sz w:val="26"/>
              </w:rPr>
            </w:pPr>
            <w:r>
              <w:rPr>
                <w:i/>
                <w:sz w:val="26"/>
              </w:rPr>
              <w:t>Phong</w:t>
            </w:r>
            <w:r>
              <w:rPr>
                <w:i/>
                <w:spacing w:val="-5"/>
                <w:sz w:val="26"/>
              </w:rPr>
              <w:t> </w:t>
            </w:r>
            <w:r>
              <w:rPr>
                <w:i/>
                <w:sz w:val="26"/>
              </w:rPr>
              <w:t>Điền,</w:t>
            </w:r>
            <w:r>
              <w:rPr>
                <w:i/>
                <w:spacing w:val="-4"/>
                <w:sz w:val="26"/>
              </w:rPr>
              <w:t> </w:t>
            </w:r>
            <w:r>
              <w:rPr>
                <w:i/>
                <w:sz w:val="26"/>
              </w:rPr>
              <w:t>ngày</w:t>
            </w:r>
            <w:r>
              <w:rPr>
                <w:i/>
                <w:spacing w:val="61"/>
                <w:sz w:val="26"/>
              </w:rPr>
              <w:t> </w:t>
            </w:r>
            <w:r>
              <w:rPr>
                <w:i/>
                <w:sz w:val="26"/>
              </w:rPr>
              <w:t>18</w:t>
            </w:r>
            <w:r>
              <w:rPr>
                <w:i/>
                <w:spacing w:val="-4"/>
                <w:sz w:val="26"/>
              </w:rPr>
              <w:t> </w:t>
            </w:r>
            <w:r>
              <w:rPr>
                <w:i/>
                <w:sz w:val="26"/>
              </w:rPr>
              <w:t>tháng</w:t>
            </w:r>
            <w:r>
              <w:rPr>
                <w:i/>
                <w:spacing w:val="-3"/>
                <w:sz w:val="26"/>
              </w:rPr>
              <w:t> </w:t>
            </w:r>
            <w:r>
              <w:rPr>
                <w:i/>
                <w:sz w:val="26"/>
              </w:rPr>
              <w:t>12</w:t>
            </w:r>
            <w:r>
              <w:rPr>
                <w:i/>
                <w:spacing w:val="57"/>
                <w:sz w:val="26"/>
              </w:rPr>
              <w:t> </w:t>
            </w:r>
            <w:r>
              <w:rPr>
                <w:i/>
                <w:sz w:val="26"/>
              </w:rPr>
              <w:t>năm</w:t>
            </w:r>
            <w:r>
              <w:rPr>
                <w:i/>
                <w:spacing w:val="-4"/>
                <w:sz w:val="26"/>
              </w:rPr>
              <w:t> 2023</w:t>
            </w:r>
          </w:p>
        </w:tc>
      </w:tr>
    </w:tbl>
    <w:p>
      <w:pPr>
        <w:pStyle w:val="Heading1"/>
        <w:spacing w:line="322" w:lineRule="exact" w:before="100"/>
        <w:ind w:left="929" w:right="1119" w:firstLine="0"/>
        <w:jc w:val="center"/>
      </w:pPr>
      <w:r>
        <w:rPr/>
        <w:t>KẾ</w:t>
      </w:r>
      <w:r>
        <w:rPr>
          <w:spacing w:val="-2"/>
        </w:rPr>
        <w:t> HOẠCH</w:t>
      </w:r>
    </w:p>
    <w:p>
      <w:pPr>
        <w:pStyle w:val="Heading2"/>
        <w:spacing w:before="0"/>
        <w:ind w:left="929" w:right="1119" w:firstLine="0"/>
        <w:jc w:val="center"/>
      </w:pPr>
      <w:r>
        <w:rPr/>
        <w:t>Tổ</w:t>
      </w:r>
      <w:r>
        <w:rPr>
          <w:spacing w:val="-2"/>
        </w:rPr>
        <w:t> </w:t>
      </w:r>
      <w:r>
        <w:rPr/>
        <w:t>chức</w:t>
      </w:r>
      <w:r>
        <w:rPr>
          <w:spacing w:val="-3"/>
        </w:rPr>
        <w:t> </w:t>
      </w:r>
      <w:r>
        <w:rPr/>
        <w:t>Giải</w:t>
      </w:r>
      <w:r>
        <w:rPr>
          <w:spacing w:val="-1"/>
        </w:rPr>
        <w:t> </w:t>
      </w:r>
      <w:r>
        <w:rPr/>
        <w:t>bóng</w:t>
      </w:r>
      <w:r>
        <w:rPr>
          <w:spacing w:val="-5"/>
        </w:rPr>
        <w:t> </w:t>
      </w:r>
      <w:r>
        <w:rPr/>
        <w:t>Nam</w:t>
      </w:r>
      <w:r>
        <w:rPr>
          <w:spacing w:val="-6"/>
        </w:rPr>
        <w:t> </w:t>
      </w:r>
      <w:r>
        <w:rPr/>
        <w:t>học</w:t>
      </w:r>
      <w:r>
        <w:rPr>
          <w:spacing w:val="-2"/>
        </w:rPr>
        <w:t> </w:t>
      </w:r>
      <w:r>
        <w:rPr/>
        <w:t>sinh</w:t>
      </w:r>
      <w:r>
        <w:rPr>
          <w:spacing w:val="-3"/>
        </w:rPr>
        <w:t> </w:t>
      </w:r>
      <w:r>
        <w:rPr/>
        <w:t>tiểu</w:t>
      </w:r>
      <w:r>
        <w:rPr>
          <w:spacing w:val="-2"/>
        </w:rPr>
        <w:t> </w:t>
      </w:r>
      <w:r>
        <w:rPr/>
        <w:t>học</w:t>
      </w:r>
      <w:r>
        <w:rPr>
          <w:spacing w:val="-2"/>
        </w:rPr>
        <w:t> </w:t>
      </w:r>
      <w:r>
        <w:rPr/>
        <w:t>và</w:t>
      </w:r>
      <w:r>
        <w:rPr>
          <w:spacing w:val="-1"/>
        </w:rPr>
        <w:t> </w:t>
      </w:r>
      <w:r>
        <w:rPr/>
        <w:t>Trung</w:t>
      </w:r>
      <w:r>
        <w:rPr>
          <w:spacing w:val="-1"/>
        </w:rPr>
        <w:t> </w:t>
      </w:r>
      <w:r>
        <w:rPr/>
        <w:t>học</w:t>
      </w:r>
      <w:r>
        <w:rPr>
          <w:spacing w:val="-2"/>
        </w:rPr>
        <w:t> </w:t>
      </w:r>
      <w:r>
        <w:rPr/>
        <w:t>cơ</w:t>
      </w:r>
      <w:r>
        <w:rPr>
          <w:spacing w:val="-5"/>
        </w:rPr>
        <w:t> </w:t>
      </w:r>
      <w:r>
        <w:rPr/>
        <w:t>sở huyện Phong Điền năm học 2023-2024</w:t>
      </w:r>
    </w:p>
    <w:p>
      <w:pPr>
        <w:pStyle w:val="BodyText"/>
        <w:spacing w:before="5"/>
        <w:ind w:left="0" w:firstLine="0"/>
        <w:rPr>
          <w:b/>
          <w:sz w:val="3"/>
        </w:rPr>
      </w:pPr>
      <w:r>
        <w:rPr/>
        <mc:AlternateContent>
          <mc:Choice Requires="wps">
            <w:drawing>
              <wp:anchor distT="0" distB="0" distL="0" distR="0" allowOverlap="1" layoutInCell="1" locked="0" behindDoc="1" simplePos="0" relativeHeight="487588864">
                <wp:simplePos x="0" y="0"/>
                <wp:positionH relativeFrom="page">
                  <wp:posOffset>3289934</wp:posOffset>
                </wp:positionH>
                <wp:positionV relativeFrom="paragraph">
                  <wp:posOffset>40937</wp:posOffset>
                </wp:positionV>
                <wp:extent cx="12573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257300" cy="1270"/>
                        </a:xfrm>
                        <a:custGeom>
                          <a:avLst/>
                          <a:gdLst/>
                          <a:ahLst/>
                          <a:cxnLst/>
                          <a:rect l="l" t="t" r="r" b="b"/>
                          <a:pathLst>
                            <a:path w="1257300" h="0">
                              <a:moveTo>
                                <a:pt x="0" y="0"/>
                              </a:moveTo>
                              <a:lnTo>
                                <a:pt x="12573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9.049988pt;margin-top:3.223409pt;width:99pt;height:.1pt;mso-position-horizontal-relative:page;mso-position-vertical-relative:paragraph;z-index:-15727616;mso-wrap-distance-left:0;mso-wrap-distance-right:0" id="docshape3" coordorigin="5181,64" coordsize="1980,0" path="m5181,64l7161,64e" filled="false" stroked="true" strokeweight=".75pt" strokecolor="#000000">
                <v:path arrowok="t"/>
                <v:stroke dashstyle="solid"/>
                <w10:wrap type="topAndBottom"/>
              </v:shape>
            </w:pict>
          </mc:Fallback>
        </mc:AlternateContent>
      </w:r>
    </w:p>
    <w:p>
      <w:pPr>
        <w:pStyle w:val="BodyText"/>
        <w:spacing w:before="246"/>
        <w:ind w:right="546"/>
        <w:jc w:val="both"/>
      </w:pPr>
      <w:r>
        <w:rPr/>
        <w:t>Thực hiện Kế hoạch số 215/KH-UBND ngày 03 tháng 10 năm 2023 của</w:t>
      </w:r>
      <w:r>
        <w:rPr>
          <w:spacing w:val="80"/>
        </w:rPr>
        <w:t> </w:t>
      </w:r>
      <w:r>
        <w:rPr/>
        <w:t>Ủy ban nhân dân huyện về việc tổ chức Hội khỏe Phù Đổng huyện Phong Điền năm học 2023-2024; Quyết định số 174/QĐ –PGDĐT ngày 23 tháng 10 năm 2023 của Phòng Giáo dục và Đào tạo về Ban hành Điều lệ Hội khỏe Phù Đổng huyện Phong Điền năm học 2023 – 2024;</w:t>
      </w:r>
    </w:p>
    <w:p>
      <w:pPr>
        <w:pStyle w:val="BodyText"/>
        <w:spacing w:before="121"/>
        <w:ind w:right="547" w:firstLine="487"/>
        <w:jc w:val="both"/>
      </w:pPr>
      <w:r>
        <w:rPr/>
        <w:t>Phòng Giáo dục và Đào tạo xây dựng Kế hoạch tổ chức Giải bóng đá Nam học sinh tiểu học và trung học cơ sở cấp huyện năm học 2023-2024, với các nội dung cụ thể như sau:</w:t>
      </w:r>
    </w:p>
    <w:p>
      <w:pPr>
        <w:pStyle w:val="Heading1"/>
        <w:numPr>
          <w:ilvl w:val="0"/>
          <w:numId w:val="1"/>
        </w:numPr>
        <w:tabs>
          <w:tab w:pos="1176" w:val="left" w:leader="none"/>
        </w:tabs>
        <w:spacing w:line="240" w:lineRule="auto" w:before="124" w:after="0"/>
        <w:ind w:left="1176" w:right="0" w:hanging="248"/>
        <w:jc w:val="left"/>
      </w:pPr>
      <w:r>
        <w:rPr/>
        <w:t>MỤC</w:t>
      </w:r>
      <w:r>
        <w:rPr>
          <w:spacing w:val="-5"/>
        </w:rPr>
        <w:t> </w:t>
      </w:r>
      <w:r>
        <w:rPr/>
        <w:t>ĐÍCH</w:t>
      </w:r>
      <w:r>
        <w:rPr>
          <w:spacing w:val="-3"/>
        </w:rPr>
        <w:t> </w:t>
      </w:r>
      <w:r>
        <w:rPr/>
        <w:t>YÊU</w:t>
      </w:r>
      <w:r>
        <w:rPr>
          <w:spacing w:val="-3"/>
        </w:rPr>
        <w:t> </w:t>
      </w:r>
      <w:r>
        <w:rPr>
          <w:spacing w:val="-5"/>
        </w:rPr>
        <w:t>CẦU</w:t>
      </w:r>
    </w:p>
    <w:p>
      <w:pPr>
        <w:pStyle w:val="Heading2"/>
        <w:numPr>
          <w:ilvl w:val="1"/>
          <w:numId w:val="1"/>
        </w:numPr>
        <w:tabs>
          <w:tab w:pos="1207" w:val="left" w:leader="none"/>
        </w:tabs>
        <w:spacing w:line="240" w:lineRule="auto" w:before="59" w:after="0"/>
        <w:ind w:left="1207" w:right="0" w:hanging="279"/>
        <w:jc w:val="both"/>
      </w:pPr>
      <w:r>
        <w:rPr/>
        <w:t>Mục</w:t>
      </w:r>
      <w:r>
        <w:rPr>
          <w:spacing w:val="-2"/>
        </w:rPr>
        <w:t> </w:t>
      </w:r>
      <w:r>
        <w:rPr>
          <w:spacing w:val="-4"/>
        </w:rPr>
        <w:t>đích</w:t>
      </w:r>
    </w:p>
    <w:p>
      <w:pPr>
        <w:pStyle w:val="ListParagraph"/>
        <w:numPr>
          <w:ilvl w:val="2"/>
          <w:numId w:val="1"/>
        </w:numPr>
        <w:tabs>
          <w:tab w:pos="1145" w:val="left" w:leader="none"/>
        </w:tabs>
        <w:spacing w:line="240" w:lineRule="auto" w:before="55" w:after="0"/>
        <w:ind w:left="362" w:right="552" w:firstLine="566"/>
        <w:jc w:val="both"/>
        <w:rPr>
          <w:sz w:val="28"/>
        </w:rPr>
      </w:pPr>
      <w:r>
        <w:rPr>
          <w:sz w:val="28"/>
        </w:rPr>
        <w:t>Thi</w:t>
      </w:r>
      <w:r>
        <w:rPr>
          <w:spacing w:val="40"/>
          <w:sz w:val="28"/>
        </w:rPr>
        <w:t> </w:t>
      </w:r>
      <w:r>
        <w:rPr>
          <w:sz w:val="28"/>
        </w:rPr>
        <w:t>đua</w:t>
      </w:r>
      <w:r>
        <w:rPr>
          <w:spacing w:val="40"/>
          <w:sz w:val="28"/>
        </w:rPr>
        <w:t> </w:t>
      </w:r>
      <w:r>
        <w:rPr>
          <w:sz w:val="28"/>
        </w:rPr>
        <w:t>lập</w:t>
      </w:r>
      <w:r>
        <w:rPr>
          <w:spacing w:val="40"/>
          <w:sz w:val="28"/>
        </w:rPr>
        <w:t> </w:t>
      </w:r>
      <w:r>
        <w:rPr>
          <w:sz w:val="28"/>
        </w:rPr>
        <w:t>thành</w:t>
      </w:r>
      <w:r>
        <w:rPr>
          <w:spacing w:val="40"/>
          <w:sz w:val="28"/>
        </w:rPr>
        <w:t> </w:t>
      </w:r>
      <w:r>
        <w:rPr>
          <w:sz w:val="28"/>
        </w:rPr>
        <w:t>tích</w:t>
      </w:r>
      <w:r>
        <w:rPr>
          <w:spacing w:val="40"/>
          <w:sz w:val="28"/>
        </w:rPr>
        <w:t> </w:t>
      </w:r>
      <w:r>
        <w:rPr>
          <w:sz w:val="28"/>
        </w:rPr>
        <w:t>chào</w:t>
      </w:r>
      <w:r>
        <w:rPr>
          <w:spacing w:val="40"/>
          <w:sz w:val="28"/>
        </w:rPr>
        <w:t> </w:t>
      </w:r>
      <w:r>
        <w:rPr>
          <w:sz w:val="28"/>
        </w:rPr>
        <w:t>mừng</w:t>
      </w:r>
      <w:r>
        <w:rPr>
          <w:spacing w:val="40"/>
          <w:sz w:val="28"/>
        </w:rPr>
        <w:t> </w:t>
      </w:r>
      <w:r>
        <w:rPr>
          <w:sz w:val="28"/>
        </w:rPr>
        <w:t>kỷ</w:t>
      </w:r>
      <w:r>
        <w:rPr>
          <w:spacing w:val="40"/>
          <w:sz w:val="28"/>
        </w:rPr>
        <w:t> </w:t>
      </w:r>
      <w:r>
        <w:rPr>
          <w:sz w:val="28"/>
        </w:rPr>
        <w:t>niệm</w:t>
      </w:r>
      <w:r>
        <w:rPr>
          <w:spacing w:val="40"/>
          <w:sz w:val="28"/>
        </w:rPr>
        <w:t> </w:t>
      </w:r>
      <w:r>
        <w:rPr>
          <w:sz w:val="28"/>
        </w:rPr>
        <w:t>94</w:t>
      </w:r>
      <w:r>
        <w:rPr>
          <w:spacing w:val="40"/>
          <w:sz w:val="28"/>
        </w:rPr>
        <w:t> </w:t>
      </w:r>
      <w:r>
        <w:rPr>
          <w:sz w:val="28"/>
        </w:rPr>
        <w:t>năm</w:t>
      </w:r>
      <w:r>
        <w:rPr>
          <w:spacing w:val="40"/>
          <w:sz w:val="28"/>
        </w:rPr>
        <w:t> </w:t>
      </w:r>
      <w:r>
        <w:rPr>
          <w:sz w:val="28"/>
        </w:rPr>
        <w:t>Ngày</w:t>
      </w:r>
      <w:r>
        <w:rPr>
          <w:spacing w:val="40"/>
          <w:sz w:val="28"/>
        </w:rPr>
        <w:t> </w:t>
      </w:r>
      <w:r>
        <w:rPr>
          <w:sz w:val="28"/>
        </w:rPr>
        <w:t>thành</w:t>
      </w:r>
      <w:r>
        <w:rPr>
          <w:spacing w:val="40"/>
          <w:sz w:val="28"/>
        </w:rPr>
        <w:t> </w:t>
      </w:r>
      <w:r>
        <w:rPr>
          <w:sz w:val="28"/>
        </w:rPr>
        <w:t>lập Đảng</w:t>
      </w:r>
      <w:r>
        <w:rPr>
          <w:spacing w:val="40"/>
          <w:sz w:val="28"/>
        </w:rPr>
        <w:t> </w:t>
      </w:r>
      <w:r>
        <w:rPr>
          <w:sz w:val="28"/>
        </w:rPr>
        <w:t>Cộng</w:t>
      </w:r>
      <w:r>
        <w:rPr>
          <w:spacing w:val="40"/>
          <w:sz w:val="28"/>
        </w:rPr>
        <w:t> </w:t>
      </w:r>
      <w:r>
        <w:rPr>
          <w:sz w:val="28"/>
        </w:rPr>
        <w:t>sản</w:t>
      </w:r>
      <w:r>
        <w:rPr>
          <w:spacing w:val="40"/>
          <w:sz w:val="28"/>
        </w:rPr>
        <w:t> </w:t>
      </w:r>
      <w:r>
        <w:rPr>
          <w:sz w:val="28"/>
        </w:rPr>
        <w:t>Việt</w:t>
      </w:r>
      <w:r>
        <w:rPr>
          <w:spacing w:val="40"/>
          <w:sz w:val="28"/>
        </w:rPr>
        <w:t> </w:t>
      </w:r>
      <w:r>
        <w:rPr>
          <w:sz w:val="28"/>
        </w:rPr>
        <w:t>Nam</w:t>
      </w:r>
      <w:r>
        <w:rPr>
          <w:spacing w:val="40"/>
          <w:sz w:val="28"/>
        </w:rPr>
        <w:t> </w:t>
      </w:r>
      <w:r>
        <w:rPr>
          <w:sz w:val="28"/>
        </w:rPr>
        <w:t>(03/02/1930-03/02/2024),</w:t>
      </w:r>
      <w:r>
        <w:rPr>
          <w:spacing w:val="40"/>
          <w:sz w:val="28"/>
        </w:rPr>
        <w:t> </w:t>
      </w:r>
      <w:r>
        <w:rPr>
          <w:sz w:val="28"/>
        </w:rPr>
        <w:t>kỷ</w:t>
      </w:r>
      <w:r>
        <w:rPr>
          <w:spacing w:val="40"/>
          <w:sz w:val="28"/>
        </w:rPr>
        <w:t> </w:t>
      </w:r>
      <w:r>
        <w:rPr>
          <w:sz w:val="28"/>
        </w:rPr>
        <w:t>niệm</w:t>
      </w:r>
      <w:r>
        <w:rPr>
          <w:spacing w:val="40"/>
          <w:sz w:val="28"/>
        </w:rPr>
        <w:t> </w:t>
      </w:r>
      <w:r>
        <w:rPr>
          <w:sz w:val="28"/>
        </w:rPr>
        <w:t>93</w:t>
      </w:r>
      <w:r>
        <w:rPr>
          <w:spacing w:val="40"/>
          <w:sz w:val="28"/>
        </w:rPr>
        <w:t> </w:t>
      </w:r>
      <w:r>
        <w:rPr>
          <w:sz w:val="28"/>
        </w:rPr>
        <w:t>ngày</w:t>
      </w:r>
      <w:r>
        <w:rPr>
          <w:spacing w:val="40"/>
          <w:sz w:val="28"/>
        </w:rPr>
        <w:t> </w:t>
      </w:r>
      <w:r>
        <w:rPr>
          <w:sz w:val="28"/>
        </w:rPr>
        <w:t>thành lập</w:t>
      </w:r>
      <w:r>
        <w:rPr>
          <w:spacing w:val="40"/>
          <w:sz w:val="28"/>
        </w:rPr>
        <w:t> </w:t>
      </w:r>
      <w:r>
        <w:rPr>
          <w:sz w:val="28"/>
        </w:rPr>
        <w:t>Đoàn</w:t>
      </w:r>
      <w:r>
        <w:rPr>
          <w:spacing w:val="40"/>
          <w:sz w:val="28"/>
        </w:rPr>
        <w:t> </w:t>
      </w:r>
      <w:r>
        <w:rPr>
          <w:sz w:val="28"/>
        </w:rPr>
        <w:t>TNCS</w:t>
      </w:r>
      <w:r>
        <w:rPr>
          <w:spacing w:val="40"/>
          <w:sz w:val="28"/>
        </w:rPr>
        <w:t> </w:t>
      </w:r>
      <w:r>
        <w:rPr>
          <w:sz w:val="28"/>
        </w:rPr>
        <w:t>Hồ</w:t>
      </w:r>
      <w:r>
        <w:rPr>
          <w:spacing w:val="40"/>
          <w:sz w:val="28"/>
        </w:rPr>
        <w:t> </w:t>
      </w:r>
      <w:r>
        <w:rPr>
          <w:sz w:val="28"/>
        </w:rPr>
        <w:t>Chí</w:t>
      </w:r>
      <w:r>
        <w:rPr>
          <w:spacing w:val="40"/>
          <w:sz w:val="28"/>
        </w:rPr>
        <w:t> </w:t>
      </w:r>
      <w:r>
        <w:rPr>
          <w:sz w:val="28"/>
        </w:rPr>
        <w:t>Minh</w:t>
      </w:r>
      <w:r>
        <w:rPr>
          <w:spacing w:val="40"/>
          <w:sz w:val="28"/>
        </w:rPr>
        <w:t> </w:t>
      </w:r>
      <w:r>
        <w:rPr>
          <w:sz w:val="28"/>
        </w:rPr>
        <w:t>và</w:t>
      </w:r>
      <w:r>
        <w:rPr>
          <w:spacing w:val="40"/>
          <w:sz w:val="28"/>
        </w:rPr>
        <w:t> </w:t>
      </w:r>
      <w:r>
        <w:rPr>
          <w:sz w:val="28"/>
        </w:rPr>
        <w:t>ngày</w:t>
      </w:r>
      <w:r>
        <w:rPr>
          <w:spacing w:val="40"/>
          <w:sz w:val="28"/>
        </w:rPr>
        <w:t> </w:t>
      </w:r>
      <w:r>
        <w:rPr>
          <w:sz w:val="28"/>
        </w:rPr>
        <w:t>Giải</w:t>
      </w:r>
      <w:r>
        <w:rPr>
          <w:spacing w:val="40"/>
          <w:sz w:val="28"/>
        </w:rPr>
        <w:t> </w:t>
      </w:r>
      <w:r>
        <w:rPr>
          <w:sz w:val="28"/>
        </w:rPr>
        <w:t>phóng</w:t>
      </w:r>
      <w:r>
        <w:rPr>
          <w:spacing w:val="40"/>
          <w:sz w:val="28"/>
        </w:rPr>
        <w:t> </w:t>
      </w:r>
      <w:r>
        <w:rPr>
          <w:sz w:val="28"/>
        </w:rPr>
        <w:t>quê</w:t>
      </w:r>
      <w:r>
        <w:rPr>
          <w:spacing w:val="40"/>
          <w:sz w:val="28"/>
        </w:rPr>
        <w:t> </w:t>
      </w:r>
      <w:r>
        <w:rPr>
          <w:sz w:val="28"/>
        </w:rPr>
        <w:t>hương</w:t>
      </w:r>
      <w:r>
        <w:rPr>
          <w:spacing w:val="40"/>
          <w:sz w:val="28"/>
        </w:rPr>
        <w:t> </w:t>
      </w:r>
      <w:r>
        <w:rPr>
          <w:sz w:val="28"/>
        </w:rPr>
        <w:t>Thừa</w:t>
      </w:r>
      <w:r>
        <w:rPr>
          <w:spacing w:val="40"/>
          <w:sz w:val="28"/>
        </w:rPr>
        <w:t> </w:t>
      </w:r>
      <w:r>
        <w:rPr>
          <w:sz w:val="28"/>
        </w:rPr>
        <w:t>Thiên Huế 26/3</w:t>
      </w:r>
      <w:r>
        <w:rPr>
          <w:spacing w:val="37"/>
          <w:sz w:val="28"/>
        </w:rPr>
        <w:t> </w:t>
      </w:r>
      <w:r>
        <w:rPr>
          <w:sz w:val="28"/>
        </w:rPr>
        <w:t>cũng như các ngày lễ lớn trong năm 2024.</w:t>
      </w:r>
    </w:p>
    <w:p>
      <w:pPr>
        <w:pStyle w:val="ListParagraph"/>
        <w:numPr>
          <w:ilvl w:val="2"/>
          <w:numId w:val="1"/>
        </w:numPr>
        <w:tabs>
          <w:tab w:pos="1112" w:val="left" w:leader="none"/>
        </w:tabs>
        <w:spacing w:line="240" w:lineRule="auto" w:before="62" w:after="0"/>
        <w:ind w:left="362" w:right="547" w:firstLine="566"/>
        <w:jc w:val="both"/>
        <w:rPr>
          <w:sz w:val="28"/>
        </w:rPr>
      </w:pPr>
      <w:r>
        <w:rPr>
          <w:sz w:val="28"/>
        </w:rPr>
        <w:t>Duy trì và đẩy mạnh phong trào rèn luyện thân thể, thường xuyên luyện tập và thi đấu</w:t>
      </w:r>
      <w:r>
        <w:rPr>
          <w:spacing w:val="-1"/>
          <w:sz w:val="28"/>
        </w:rPr>
        <w:t> </w:t>
      </w:r>
      <w:r>
        <w:rPr>
          <w:sz w:val="28"/>
        </w:rPr>
        <w:t>bóng đá học sinh Tiểu học và THCS để nâng cao thể</w:t>
      </w:r>
      <w:r>
        <w:rPr>
          <w:spacing w:val="-1"/>
          <w:sz w:val="28"/>
        </w:rPr>
        <w:t> </w:t>
      </w:r>
      <w:r>
        <w:rPr>
          <w:sz w:val="28"/>
        </w:rPr>
        <w:t>lực góp phần giáo dục toàn diện cho học sinh.</w:t>
      </w:r>
    </w:p>
    <w:p>
      <w:pPr>
        <w:pStyle w:val="ListParagraph"/>
        <w:numPr>
          <w:ilvl w:val="2"/>
          <w:numId w:val="1"/>
        </w:numPr>
        <w:tabs>
          <w:tab w:pos="1105" w:val="left" w:leader="none"/>
        </w:tabs>
        <w:spacing w:line="240" w:lineRule="auto" w:before="58" w:after="0"/>
        <w:ind w:left="362" w:right="543" w:firstLine="566"/>
        <w:jc w:val="both"/>
        <w:rPr>
          <w:sz w:val="28"/>
        </w:rPr>
      </w:pPr>
      <w:r>
        <w:rPr>
          <w:sz w:val="28"/>
        </w:rPr>
        <w:t>Đánh giá công tác giáo dục thể chất trong nhà trường phổ thông các cấp, thông qua thi đấu để phát hiện những tài năng bóng đá trẻ của học sinh nhằm</w:t>
      </w:r>
      <w:r>
        <w:rPr>
          <w:spacing w:val="40"/>
          <w:sz w:val="28"/>
        </w:rPr>
        <w:t> </w:t>
      </w:r>
      <w:r>
        <w:rPr>
          <w:sz w:val="28"/>
        </w:rPr>
        <w:t>đào tạo và bồi dưỡng, bổ sung vào lực lượng vận động viên tham gia giải bóng đá cấp tỉnh năm 2024.</w:t>
      </w:r>
    </w:p>
    <w:p>
      <w:pPr>
        <w:pStyle w:val="ListParagraph"/>
        <w:numPr>
          <w:ilvl w:val="1"/>
          <w:numId w:val="1"/>
        </w:numPr>
        <w:tabs>
          <w:tab w:pos="1216" w:val="left" w:leader="none"/>
        </w:tabs>
        <w:spacing w:line="240" w:lineRule="auto" w:before="61" w:after="0"/>
        <w:ind w:left="362" w:right="545" w:firstLine="566"/>
        <w:jc w:val="both"/>
        <w:rPr>
          <w:sz w:val="28"/>
        </w:rPr>
      </w:pPr>
      <w:r>
        <w:rPr>
          <w:b/>
          <w:sz w:val="28"/>
        </w:rPr>
        <w:t>Yêu cầu: </w:t>
      </w:r>
      <w:r>
        <w:rPr>
          <w:sz w:val="28"/>
        </w:rPr>
        <w:t>Tổ chức</w:t>
      </w:r>
      <w:r>
        <w:rPr>
          <w:spacing w:val="-1"/>
          <w:sz w:val="28"/>
        </w:rPr>
        <w:t> </w:t>
      </w:r>
      <w:r>
        <w:rPr>
          <w:sz w:val="28"/>
        </w:rPr>
        <w:t>giải bóng đá từ cấp cụm</w:t>
      </w:r>
      <w:r>
        <w:rPr>
          <w:spacing w:val="-4"/>
          <w:sz w:val="28"/>
        </w:rPr>
        <w:t> </w:t>
      </w:r>
      <w:r>
        <w:rPr>
          <w:sz w:val="28"/>
        </w:rPr>
        <w:t>đến cấp huyện đảm</w:t>
      </w:r>
      <w:r>
        <w:rPr>
          <w:spacing w:val="-2"/>
          <w:sz w:val="28"/>
        </w:rPr>
        <w:t> </w:t>
      </w:r>
      <w:r>
        <w:rPr>
          <w:sz w:val="28"/>
        </w:rPr>
        <w:t>bảo đúng kế hoạch, thời gian, đối tượng quy</w:t>
      </w:r>
      <w:r>
        <w:rPr>
          <w:spacing w:val="-1"/>
          <w:sz w:val="28"/>
        </w:rPr>
        <w:t> </w:t>
      </w:r>
      <w:r>
        <w:rPr>
          <w:sz w:val="28"/>
        </w:rPr>
        <w:t>định; công tác tổ chức nghiêm túc, thiết thực, tránh phô trương, lãng phí.</w:t>
      </w:r>
    </w:p>
    <w:p>
      <w:pPr>
        <w:pStyle w:val="Heading1"/>
        <w:numPr>
          <w:ilvl w:val="0"/>
          <w:numId w:val="1"/>
        </w:numPr>
        <w:tabs>
          <w:tab w:pos="1285" w:val="left" w:leader="none"/>
        </w:tabs>
        <w:spacing w:line="240" w:lineRule="auto" w:before="66" w:after="0"/>
        <w:ind w:left="1285" w:right="0" w:hanging="357"/>
        <w:jc w:val="left"/>
      </w:pPr>
      <w:r>
        <w:rPr/>
        <w:t>ĐỐI</w:t>
      </w:r>
      <w:r>
        <w:rPr>
          <w:spacing w:val="-5"/>
        </w:rPr>
        <w:t> </w:t>
      </w:r>
      <w:r>
        <w:rPr/>
        <w:t>TƯỢNG</w:t>
      </w:r>
      <w:r>
        <w:rPr>
          <w:spacing w:val="-5"/>
        </w:rPr>
        <w:t> </w:t>
      </w:r>
      <w:r>
        <w:rPr/>
        <w:t>THAM</w:t>
      </w:r>
      <w:r>
        <w:rPr>
          <w:spacing w:val="-5"/>
        </w:rPr>
        <w:t> GIA</w:t>
      </w:r>
    </w:p>
    <w:p>
      <w:pPr>
        <w:pStyle w:val="BodyText"/>
        <w:spacing w:before="56"/>
        <w:ind w:right="246"/>
      </w:pPr>
      <w:r>
        <w:rPr/>
        <w:t>Học</w:t>
      </w:r>
      <w:r>
        <w:rPr>
          <w:spacing w:val="32"/>
        </w:rPr>
        <w:t> </w:t>
      </w:r>
      <w:r>
        <w:rPr/>
        <w:t>sinh</w:t>
      </w:r>
      <w:r>
        <w:rPr>
          <w:spacing w:val="32"/>
        </w:rPr>
        <w:t> </w:t>
      </w:r>
      <w:r>
        <w:rPr/>
        <w:t>đang</w:t>
      </w:r>
      <w:r>
        <w:rPr>
          <w:spacing w:val="32"/>
        </w:rPr>
        <w:t> </w:t>
      </w:r>
      <w:r>
        <w:rPr/>
        <w:t>học</w:t>
      </w:r>
      <w:r>
        <w:rPr>
          <w:spacing w:val="32"/>
        </w:rPr>
        <w:t> </w:t>
      </w:r>
      <w:r>
        <w:rPr/>
        <w:t>tại</w:t>
      </w:r>
      <w:r>
        <w:rPr>
          <w:spacing w:val="32"/>
        </w:rPr>
        <w:t> </w:t>
      </w:r>
      <w:r>
        <w:rPr/>
        <w:t>các</w:t>
      </w:r>
      <w:r>
        <w:rPr>
          <w:spacing w:val="32"/>
        </w:rPr>
        <w:t> </w:t>
      </w:r>
      <w:r>
        <w:rPr/>
        <w:t>trường</w:t>
      </w:r>
      <w:r>
        <w:rPr>
          <w:spacing w:val="32"/>
        </w:rPr>
        <w:t> </w:t>
      </w:r>
      <w:r>
        <w:rPr/>
        <w:t>Tiểu</w:t>
      </w:r>
      <w:r>
        <w:rPr>
          <w:spacing w:val="32"/>
        </w:rPr>
        <w:t> </w:t>
      </w:r>
      <w:r>
        <w:rPr/>
        <w:t>học</w:t>
      </w:r>
      <w:r>
        <w:rPr>
          <w:spacing w:val="32"/>
        </w:rPr>
        <w:t> </w:t>
      </w:r>
      <w:r>
        <w:rPr/>
        <w:t>và</w:t>
      </w:r>
      <w:r>
        <w:rPr>
          <w:spacing w:val="32"/>
        </w:rPr>
        <w:t> </w:t>
      </w:r>
      <w:r>
        <w:rPr/>
        <w:t>THCS</w:t>
      </w:r>
      <w:r>
        <w:rPr>
          <w:spacing w:val="31"/>
        </w:rPr>
        <w:t> </w:t>
      </w:r>
      <w:r>
        <w:rPr/>
        <w:t>trên</w:t>
      </w:r>
      <w:r>
        <w:rPr>
          <w:spacing w:val="32"/>
        </w:rPr>
        <w:t> </w:t>
      </w:r>
      <w:r>
        <w:rPr/>
        <w:t>địa</w:t>
      </w:r>
      <w:r>
        <w:rPr>
          <w:spacing w:val="29"/>
        </w:rPr>
        <w:t> </w:t>
      </w:r>
      <w:r>
        <w:rPr/>
        <w:t>bàn</w:t>
      </w:r>
      <w:r>
        <w:rPr>
          <w:spacing w:val="30"/>
        </w:rPr>
        <w:t> </w:t>
      </w:r>
      <w:r>
        <w:rPr/>
        <w:t>huyện năm học 2023-2024, với độ tuổi quy định như sau:</w:t>
      </w:r>
    </w:p>
    <w:p>
      <w:pPr>
        <w:pStyle w:val="ListParagraph"/>
        <w:numPr>
          <w:ilvl w:val="0"/>
          <w:numId w:val="2"/>
        </w:numPr>
        <w:tabs>
          <w:tab w:pos="1095" w:val="left" w:leader="none"/>
        </w:tabs>
        <w:spacing w:line="240" w:lineRule="auto" w:before="59" w:after="0"/>
        <w:ind w:left="362" w:right="547" w:firstLine="566"/>
        <w:jc w:val="left"/>
        <w:rPr>
          <w:sz w:val="28"/>
        </w:rPr>
      </w:pPr>
      <w:r>
        <w:rPr>
          <w:sz w:val="28"/>
        </w:rPr>
        <w:t>Tiểu học: sinh từ 01/01/2013 trở về sau. Có xếp loại ở HKI như sau: năng lực được đánh giá từ mức Hoàn thành và Phẩm chất từ mức Đạt trở lên .</w:t>
      </w:r>
    </w:p>
    <w:p>
      <w:pPr>
        <w:pStyle w:val="ListParagraph"/>
        <w:numPr>
          <w:ilvl w:val="0"/>
          <w:numId w:val="2"/>
        </w:numPr>
        <w:tabs>
          <w:tab w:pos="1100" w:val="left" w:leader="none"/>
        </w:tabs>
        <w:spacing w:line="240" w:lineRule="auto" w:before="59" w:after="0"/>
        <w:ind w:left="362" w:right="546" w:firstLine="566"/>
        <w:jc w:val="left"/>
        <w:rPr>
          <w:sz w:val="28"/>
        </w:rPr>
      </w:pPr>
      <w:r>
        <w:rPr>
          <w:sz w:val="28"/>
        </w:rPr>
        <w:t>THCS: sinh từ 01/01/2009</w:t>
      </w:r>
      <w:r>
        <w:rPr>
          <w:spacing w:val="80"/>
          <w:sz w:val="28"/>
        </w:rPr>
        <w:t> </w:t>
      </w:r>
      <w:r>
        <w:rPr>
          <w:sz w:val="28"/>
        </w:rPr>
        <w:t>trở về sau. Có xếp loại HKI như sau: Học lực từ mức Trung bình và Hạnh kiểm từ mức Khá trở lên</w:t>
      </w:r>
    </w:p>
    <w:p>
      <w:pPr>
        <w:pStyle w:val="Heading1"/>
        <w:numPr>
          <w:ilvl w:val="0"/>
          <w:numId w:val="1"/>
        </w:numPr>
        <w:tabs>
          <w:tab w:pos="1393" w:val="left" w:leader="none"/>
        </w:tabs>
        <w:spacing w:line="240" w:lineRule="auto" w:before="67" w:after="0"/>
        <w:ind w:left="1393" w:right="0" w:hanging="465"/>
        <w:jc w:val="left"/>
      </w:pPr>
      <w:r>
        <w:rPr/>
        <w:t>HỒ</w:t>
      </w:r>
      <w:r>
        <w:rPr>
          <w:spacing w:val="-4"/>
        </w:rPr>
        <w:t> </w:t>
      </w:r>
      <w:r>
        <w:rPr/>
        <w:t>SƠ</w:t>
      </w:r>
      <w:r>
        <w:rPr>
          <w:spacing w:val="-2"/>
        </w:rPr>
        <w:t> </w:t>
      </w:r>
      <w:r>
        <w:rPr/>
        <w:t>ĐĂNG</w:t>
      </w:r>
      <w:r>
        <w:rPr>
          <w:spacing w:val="-2"/>
        </w:rPr>
        <w:t> </w:t>
      </w:r>
      <w:r>
        <w:rPr>
          <w:spacing w:val="-5"/>
        </w:rPr>
        <w:t>KÝ</w:t>
      </w:r>
    </w:p>
    <w:p>
      <w:pPr>
        <w:pStyle w:val="Heading2"/>
        <w:spacing w:before="59"/>
        <w:ind w:left="928" w:firstLine="0"/>
        <w:jc w:val="left"/>
      </w:pPr>
      <w:r>
        <w:rPr/>
        <w:t>Hồ</w:t>
      </w:r>
      <w:r>
        <w:rPr>
          <w:spacing w:val="-3"/>
        </w:rPr>
        <w:t> </w:t>
      </w:r>
      <w:r>
        <w:rPr/>
        <w:t>sơ</w:t>
      </w:r>
      <w:r>
        <w:rPr>
          <w:spacing w:val="-2"/>
        </w:rPr>
        <w:t> </w:t>
      </w:r>
      <w:r>
        <w:rPr/>
        <w:t>đăng</w:t>
      </w:r>
      <w:r>
        <w:rPr>
          <w:spacing w:val="-1"/>
        </w:rPr>
        <w:t> </w:t>
      </w:r>
      <w:r>
        <w:rPr/>
        <w:t>ký thi</w:t>
      </w:r>
      <w:r>
        <w:rPr>
          <w:spacing w:val="-1"/>
        </w:rPr>
        <w:t> </w:t>
      </w:r>
      <w:r>
        <w:rPr/>
        <w:t>đấu</w:t>
      </w:r>
      <w:r>
        <w:rPr>
          <w:spacing w:val="-2"/>
        </w:rPr>
        <w:t> </w:t>
      </w:r>
      <w:r>
        <w:rPr/>
        <w:t>cấp</w:t>
      </w:r>
      <w:r>
        <w:rPr>
          <w:spacing w:val="-2"/>
        </w:rPr>
        <w:t> </w:t>
      </w:r>
      <w:r>
        <w:rPr/>
        <w:t>huyện</w:t>
      </w:r>
      <w:r>
        <w:rPr>
          <w:spacing w:val="-3"/>
        </w:rPr>
        <w:t> </w:t>
      </w:r>
      <w:r>
        <w:rPr/>
        <w:t>gồm</w:t>
      </w:r>
      <w:r>
        <w:rPr>
          <w:spacing w:val="-6"/>
        </w:rPr>
        <w:t> </w:t>
      </w:r>
      <w:r>
        <w:rPr>
          <w:spacing w:val="-5"/>
        </w:rPr>
        <w:t>có:</w:t>
      </w:r>
    </w:p>
    <w:p>
      <w:pPr>
        <w:spacing w:after="0"/>
        <w:jc w:val="left"/>
        <w:sectPr>
          <w:type w:val="continuous"/>
          <w:pgSz w:w="11910" w:h="16850"/>
          <w:pgMar w:top="1120" w:bottom="280" w:left="1340" w:right="580"/>
        </w:sectPr>
      </w:pPr>
    </w:p>
    <w:p>
      <w:pPr>
        <w:pStyle w:val="BodyText"/>
        <w:spacing w:before="8"/>
        <w:ind w:left="0" w:firstLine="0"/>
        <w:rPr>
          <w:b/>
          <w:sz w:val="12"/>
        </w:rPr>
      </w:pPr>
    </w:p>
    <w:p>
      <w:pPr>
        <w:spacing w:after="0"/>
        <w:rPr>
          <w:sz w:val="12"/>
        </w:rPr>
        <w:sectPr>
          <w:headerReference w:type="default" r:id="rId5"/>
          <w:pgSz w:w="11910" w:h="16850"/>
          <w:pgMar w:header="724" w:footer="0" w:top="1120" w:bottom="280" w:left="1340" w:right="580"/>
          <w:pgNumType w:start="2"/>
        </w:sectPr>
      </w:pPr>
    </w:p>
    <w:p>
      <w:pPr>
        <w:pStyle w:val="BodyText"/>
        <w:spacing w:before="89"/>
        <w:ind w:left="0" w:firstLine="0"/>
        <w:rPr>
          <w:b/>
        </w:rPr>
      </w:pPr>
    </w:p>
    <w:p>
      <w:pPr>
        <w:pStyle w:val="BodyText"/>
        <w:ind w:firstLine="0"/>
      </w:pPr>
      <w:r>
        <w:rPr>
          <w:spacing w:val="-4"/>
        </w:rPr>
        <w:t>lên.</w:t>
      </w:r>
    </w:p>
    <w:p>
      <w:pPr>
        <w:pStyle w:val="ListParagraph"/>
        <w:numPr>
          <w:ilvl w:val="0"/>
          <w:numId w:val="3"/>
        </w:numPr>
        <w:tabs>
          <w:tab w:pos="282" w:val="left" w:leader="none"/>
        </w:tabs>
        <w:spacing w:line="240" w:lineRule="auto" w:before="89" w:after="0"/>
        <w:ind w:left="282" w:right="0" w:hanging="172"/>
        <w:jc w:val="left"/>
        <w:rPr>
          <w:sz w:val="28"/>
        </w:rPr>
      </w:pPr>
      <w:r>
        <w:rPr/>
        <w:br w:type="column"/>
      </w:r>
      <w:r>
        <w:rPr>
          <w:sz w:val="28"/>
        </w:rPr>
        <w:t>01</w:t>
      </w:r>
      <w:r>
        <w:rPr>
          <w:spacing w:val="6"/>
          <w:sz w:val="28"/>
        </w:rPr>
        <w:t> </w:t>
      </w:r>
      <w:r>
        <w:rPr>
          <w:sz w:val="28"/>
        </w:rPr>
        <w:t>giấy</w:t>
      </w:r>
      <w:r>
        <w:rPr>
          <w:spacing w:val="4"/>
          <w:sz w:val="28"/>
        </w:rPr>
        <w:t> </w:t>
      </w:r>
      <w:r>
        <w:rPr>
          <w:sz w:val="28"/>
        </w:rPr>
        <w:t>khám</w:t>
      </w:r>
      <w:r>
        <w:rPr>
          <w:spacing w:val="3"/>
          <w:sz w:val="28"/>
        </w:rPr>
        <w:t> </w:t>
      </w:r>
      <w:r>
        <w:rPr>
          <w:sz w:val="28"/>
        </w:rPr>
        <w:t>sức</w:t>
      </w:r>
      <w:r>
        <w:rPr>
          <w:spacing w:val="7"/>
          <w:sz w:val="28"/>
        </w:rPr>
        <w:t> </w:t>
      </w:r>
      <w:r>
        <w:rPr>
          <w:sz w:val="28"/>
        </w:rPr>
        <w:t>khoẻ/vđv</w:t>
      </w:r>
      <w:r>
        <w:rPr>
          <w:spacing w:val="9"/>
          <w:sz w:val="28"/>
        </w:rPr>
        <w:t> </w:t>
      </w:r>
      <w:r>
        <w:rPr>
          <w:sz w:val="28"/>
        </w:rPr>
        <w:t>có</w:t>
      </w:r>
      <w:r>
        <w:rPr>
          <w:spacing w:val="8"/>
          <w:sz w:val="28"/>
        </w:rPr>
        <w:t> </w:t>
      </w:r>
      <w:r>
        <w:rPr>
          <w:sz w:val="28"/>
        </w:rPr>
        <w:t>xác</w:t>
      </w:r>
      <w:r>
        <w:rPr>
          <w:spacing w:val="5"/>
          <w:sz w:val="28"/>
        </w:rPr>
        <w:t> </w:t>
      </w:r>
      <w:r>
        <w:rPr>
          <w:sz w:val="28"/>
        </w:rPr>
        <w:t>nhận</w:t>
      </w:r>
      <w:r>
        <w:rPr>
          <w:spacing w:val="6"/>
          <w:sz w:val="28"/>
        </w:rPr>
        <w:t> </w:t>
      </w:r>
      <w:r>
        <w:rPr>
          <w:sz w:val="28"/>
        </w:rPr>
        <w:t>của</w:t>
      </w:r>
      <w:r>
        <w:rPr>
          <w:spacing w:val="5"/>
          <w:sz w:val="28"/>
        </w:rPr>
        <w:t> </w:t>
      </w:r>
      <w:r>
        <w:rPr>
          <w:sz w:val="28"/>
        </w:rPr>
        <w:t>trung</w:t>
      </w:r>
      <w:r>
        <w:rPr>
          <w:spacing w:val="8"/>
          <w:sz w:val="28"/>
        </w:rPr>
        <w:t> </w:t>
      </w:r>
      <w:r>
        <w:rPr>
          <w:sz w:val="28"/>
        </w:rPr>
        <w:t>tâm</w:t>
      </w:r>
      <w:r>
        <w:rPr>
          <w:spacing w:val="5"/>
          <w:sz w:val="28"/>
        </w:rPr>
        <w:t> </w:t>
      </w:r>
      <w:r>
        <w:rPr>
          <w:sz w:val="28"/>
        </w:rPr>
        <w:t>y</w:t>
      </w:r>
      <w:r>
        <w:rPr>
          <w:spacing w:val="4"/>
          <w:sz w:val="28"/>
        </w:rPr>
        <w:t> </w:t>
      </w:r>
      <w:r>
        <w:rPr>
          <w:sz w:val="28"/>
        </w:rPr>
        <w:t>tế</w:t>
      </w:r>
      <w:r>
        <w:rPr>
          <w:spacing w:val="8"/>
          <w:sz w:val="28"/>
        </w:rPr>
        <w:t> </w:t>
      </w:r>
      <w:r>
        <w:rPr>
          <w:sz w:val="28"/>
        </w:rPr>
        <w:t>cấp</w:t>
      </w:r>
      <w:r>
        <w:rPr>
          <w:spacing w:val="9"/>
          <w:sz w:val="28"/>
        </w:rPr>
        <w:t> </w:t>
      </w:r>
      <w:r>
        <w:rPr>
          <w:sz w:val="28"/>
        </w:rPr>
        <w:t>huyện</w:t>
      </w:r>
      <w:r>
        <w:rPr>
          <w:spacing w:val="9"/>
          <w:sz w:val="28"/>
        </w:rPr>
        <w:t> </w:t>
      </w:r>
      <w:r>
        <w:rPr>
          <w:spacing w:val="-5"/>
          <w:sz w:val="28"/>
        </w:rPr>
        <w:t>trở</w:t>
      </w:r>
    </w:p>
    <w:p>
      <w:pPr>
        <w:pStyle w:val="BodyText"/>
        <w:spacing w:before="62"/>
        <w:ind w:left="0" w:firstLine="0"/>
      </w:pPr>
    </w:p>
    <w:p>
      <w:pPr>
        <w:pStyle w:val="ListParagraph"/>
        <w:numPr>
          <w:ilvl w:val="0"/>
          <w:numId w:val="3"/>
        </w:numPr>
        <w:tabs>
          <w:tab w:pos="279" w:val="left" w:leader="none"/>
        </w:tabs>
        <w:spacing w:line="240" w:lineRule="auto" w:before="0" w:after="0"/>
        <w:ind w:left="279" w:right="0" w:hanging="169"/>
        <w:jc w:val="left"/>
        <w:rPr>
          <w:sz w:val="28"/>
        </w:rPr>
      </w:pPr>
      <w:r>
        <w:rPr>
          <w:sz w:val="28"/>
        </w:rPr>
        <w:t>01</w:t>
      </w:r>
      <w:r>
        <w:rPr>
          <w:spacing w:val="2"/>
          <w:sz w:val="28"/>
        </w:rPr>
        <w:t> </w:t>
      </w:r>
      <w:r>
        <w:rPr>
          <w:sz w:val="28"/>
        </w:rPr>
        <w:t>phiếu</w:t>
      </w:r>
      <w:r>
        <w:rPr>
          <w:spacing w:val="2"/>
          <w:sz w:val="28"/>
        </w:rPr>
        <w:t> </w:t>
      </w:r>
      <w:r>
        <w:rPr>
          <w:sz w:val="28"/>
        </w:rPr>
        <w:t>thi</w:t>
      </w:r>
      <w:r>
        <w:rPr>
          <w:spacing w:val="4"/>
          <w:sz w:val="28"/>
        </w:rPr>
        <w:t> </w:t>
      </w:r>
      <w:r>
        <w:rPr>
          <w:sz w:val="28"/>
        </w:rPr>
        <w:t>đấu</w:t>
      </w:r>
      <w:r>
        <w:rPr>
          <w:spacing w:val="5"/>
          <w:sz w:val="28"/>
        </w:rPr>
        <w:t> </w:t>
      </w:r>
      <w:r>
        <w:rPr>
          <w:sz w:val="28"/>
        </w:rPr>
        <w:t>có</w:t>
      </w:r>
      <w:r>
        <w:rPr>
          <w:spacing w:val="2"/>
          <w:sz w:val="28"/>
        </w:rPr>
        <w:t> </w:t>
      </w:r>
      <w:r>
        <w:rPr>
          <w:sz w:val="28"/>
        </w:rPr>
        <w:t>dán</w:t>
      </w:r>
      <w:r>
        <w:rPr>
          <w:spacing w:val="8"/>
          <w:sz w:val="28"/>
        </w:rPr>
        <w:t> </w:t>
      </w:r>
      <w:r>
        <w:rPr>
          <w:sz w:val="28"/>
        </w:rPr>
        <w:t>ảnh</w:t>
      </w:r>
      <w:r>
        <w:rPr>
          <w:spacing w:val="3"/>
          <w:sz w:val="28"/>
        </w:rPr>
        <w:t> </w:t>
      </w:r>
      <w:r>
        <w:rPr>
          <w:sz w:val="28"/>
        </w:rPr>
        <w:t>3x4</w:t>
      </w:r>
      <w:r>
        <w:rPr>
          <w:spacing w:val="4"/>
          <w:sz w:val="28"/>
        </w:rPr>
        <w:t> </w:t>
      </w:r>
      <w:r>
        <w:rPr>
          <w:sz w:val="28"/>
        </w:rPr>
        <w:t>theo</w:t>
      </w:r>
      <w:r>
        <w:rPr>
          <w:spacing w:val="5"/>
          <w:sz w:val="28"/>
        </w:rPr>
        <w:t> </w:t>
      </w:r>
      <w:r>
        <w:rPr>
          <w:sz w:val="28"/>
        </w:rPr>
        <w:t>mẫu</w:t>
      </w:r>
      <w:r>
        <w:rPr>
          <w:spacing w:val="5"/>
          <w:sz w:val="28"/>
        </w:rPr>
        <w:t> </w:t>
      </w:r>
      <w:r>
        <w:rPr>
          <w:sz w:val="28"/>
        </w:rPr>
        <w:t>hằng</w:t>
      </w:r>
      <w:r>
        <w:rPr>
          <w:spacing w:val="3"/>
          <w:sz w:val="28"/>
        </w:rPr>
        <w:t> </w:t>
      </w:r>
      <w:r>
        <w:rPr>
          <w:sz w:val="28"/>
        </w:rPr>
        <w:t>năm</w:t>
      </w:r>
      <w:r>
        <w:rPr>
          <w:spacing w:val="1"/>
          <w:sz w:val="28"/>
        </w:rPr>
        <w:t> </w:t>
      </w:r>
      <w:r>
        <w:rPr>
          <w:sz w:val="28"/>
        </w:rPr>
        <w:t>có</w:t>
      </w:r>
      <w:r>
        <w:rPr>
          <w:spacing w:val="5"/>
          <w:sz w:val="28"/>
        </w:rPr>
        <w:t> </w:t>
      </w:r>
      <w:r>
        <w:rPr>
          <w:sz w:val="28"/>
        </w:rPr>
        <w:t>xác</w:t>
      </w:r>
      <w:r>
        <w:rPr>
          <w:spacing w:val="3"/>
          <w:sz w:val="28"/>
        </w:rPr>
        <w:t> </w:t>
      </w:r>
      <w:r>
        <w:rPr>
          <w:sz w:val="28"/>
        </w:rPr>
        <w:t>nhận</w:t>
      </w:r>
      <w:r>
        <w:rPr>
          <w:spacing w:val="5"/>
          <w:sz w:val="28"/>
        </w:rPr>
        <w:t> </w:t>
      </w:r>
      <w:r>
        <w:rPr>
          <w:sz w:val="28"/>
        </w:rPr>
        <w:t>và</w:t>
      </w:r>
      <w:r>
        <w:rPr>
          <w:spacing w:val="3"/>
          <w:sz w:val="28"/>
        </w:rPr>
        <w:t> </w:t>
      </w:r>
      <w:r>
        <w:rPr>
          <w:spacing w:val="-4"/>
          <w:sz w:val="28"/>
        </w:rPr>
        <w:t>đóng</w:t>
      </w:r>
    </w:p>
    <w:p>
      <w:pPr>
        <w:spacing w:after="0" w:line="240" w:lineRule="auto"/>
        <w:jc w:val="left"/>
        <w:rPr>
          <w:sz w:val="28"/>
        </w:rPr>
        <w:sectPr>
          <w:type w:val="continuous"/>
          <w:pgSz w:w="11910" w:h="16850"/>
          <w:pgMar w:header="724" w:footer="0" w:top="1120" w:bottom="280" w:left="1340" w:right="580"/>
          <w:cols w:num="2" w:equalWidth="0">
            <w:col w:w="778" w:space="40"/>
            <w:col w:w="9172"/>
          </w:cols>
        </w:sectPr>
      </w:pPr>
    </w:p>
    <w:p>
      <w:pPr>
        <w:pStyle w:val="BodyText"/>
        <w:ind w:firstLine="0"/>
      </w:pPr>
      <w:r>
        <w:rPr/>
        <w:t>dấu</w:t>
      </w:r>
      <w:r>
        <w:rPr>
          <w:spacing w:val="-2"/>
        </w:rPr>
        <w:t> </w:t>
      </w:r>
      <w:r>
        <w:rPr/>
        <w:t>của</w:t>
      </w:r>
      <w:r>
        <w:rPr>
          <w:spacing w:val="-2"/>
        </w:rPr>
        <w:t> </w:t>
      </w:r>
      <w:r>
        <w:rPr/>
        <w:t>Hiệu</w:t>
      </w:r>
      <w:r>
        <w:rPr>
          <w:spacing w:val="-4"/>
        </w:rPr>
        <w:t> </w:t>
      </w:r>
      <w:r>
        <w:rPr>
          <w:spacing w:val="-2"/>
        </w:rPr>
        <w:t>trưởng.</w:t>
      </w:r>
    </w:p>
    <w:p>
      <w:pPr>
        <w:pStyle w:val="ListParagraph"/>
        <w:numPr>
          <w:ilvl w:val="1"/>
          <w:numId w:val="3"/>
        </w:numPr>
        <w:tabs>
          <w:tab w:pos="1109" w:val="left" w:leader="none"/>
        </w:tabs>
        <w:spacing w:line="240" w:lineRule="auto" w:before="59" w:after="0"/>
        <w:ind w:left="362" w:right="546" w:firstLine="566"/>
        <w:jc w:val="left"/>
        <w:rPr>
          <w:sz w:val="28"/>
        </w:rPr>
      </w:pPr>
      <w:r>
        <w:rPr>
          <w:sz w:val="28"/>
        </w:rPr>
        <w:t>01 Danh sách chung các vận động viên có cột điểm, xếp loại học lực và</w:t>
      </w:r>
      <w:r>
        <w:rPr>
          <w:spacing w:val="80"/>
          <w:sz w:val="28"/>
        </w:rPr>
        <w:t> </w:t>
      </w:r>
      <w:r>
        <w:rPr>
          <w:sz w:val="28"/>
        </w:rPr>
        <w:t>hạnh kiểm HK1 có xác nhận của hiệu trưởng và đóng dấu.</w:t>
      </w:r>
    </w:p>
    <w:p>
      <w:pPr>
        <w:pStyle w:val="ListParagraph"/>
        <w:numPr>
          <w:ilvl w:val="1"/>
          <w:numId w:val="3"/>
        </w:numPr>
        <w:tabs>
          <w:tab w:pos="1095" w:val="left" w:leader="none"/>
        </w:tabs>
        <w:spacing w:line="240" w:lineRule="auto" w:before="60" w:after="0"/>
        <w:ind w:left="362" w:right="546" w:firstLine="566"/>
        <w:jc w:val="left"/>
        <w:rPr>
          <w:sz w:val="28"/>
        </w:rPr>
      </w:pPr>
      <w:r>
        <w:rPr>
          <w:sz w:val="28"/>
        </w:rPr>
        <w:t>01 danh sách đoàn (gồm</w:t>
      </w:r>
      <w:r>
        <w:rPr>
          <w:spacing w:val="-1"/>
          <w:sz w:val="28"/>
        </w:rPr>
        <w:t> </w:t>
      </w:r>
      <w:r>
        <w:rPr>
          <w:sz w:val="28"/>
        </w:rPr>
        <w:t>trưởng, phó đoàn, HLV, VĐV ...có xác nhận của đơn vị tham gia).</w:t>
      </w:r>
    </w:p>
    <w:p>
      <w:pPr>
        <w:pStyle w:val="Heading1"/>
        <w:numPr>
          <w:ilvl w:val="0"/>
          <w:numId w:val="1"/>
        </w:numPr>
        <w:tabs>
          <w:tab w:pos="1377" w:val="left" w:leader="none"/>
        </w:tabs>
        <w:spacing w:line="240" w:lineRule="auto" w:before="66" w:after="0"/>
        <w:ind w:left="1377" w:right="0" w:hanging="449"/>
        <w:jc w:val="both"/>
      </w:pPr>
      <w:r>
        <w:rPr/>
        <w:t>THỜI</w:t>
      </w:r>
      <w:r>
        <w:rPr>
          <w:spacing w:val="-3"/>
        </w:rPr>
        <w:t> </w:t>
      </w:r>
      <w:r>
        <w:rPr/>
        <w:t>GIAN,</w:t>
      </w:r>
      <w:r>
        <w:rPr>
          <w:spacing w:val="-5"/>
        </w:rPr>
        <w:t> </w:t>
      </w:r>
      <w:r>
        <w:rPr/>
        <w:t>NỘI</w:t>
      </w:r>
      <w:r>
        <w:rPr>
          <w:spacing w:val="-2"/>
        </w:rPr>
        <w:t> </w:t>
      </w:r>
      <w:r>
        <w:rPr/>
        <w:t>DUNG,</w:t>
      </w:r>
      <w:r>
        <w:rPr>
          <w:spacing w:val="-5"/>
        </w:rPr>
        <w:t> </w:t>
      </w:r>
      <w:r>
        <w:rPr/>
        <w:t>HÌNH</w:t>
      </w:r>
      <w:r>
        <w:rPr>
          <w:spacing w:val="-3"/>
        </w:rPr>
        <w:t> </w:t>
      </w:r>
      <w:r>
        <w:rPr/>
        <w:t>THỨC</w:t>
      </w:r>
      <w:r>
        <w:rPr>
          <w:spacing w:val="-6"/>
        </w:rPr>
        <w:t> </w:t>
      </w:r>
      <w:r>
        <w:rPr/>
        <w:t>TỔ</w:t>
      </w:r>
      <w:r>
        <w:rPr>
          <w:spacing w:val="-4"/>
        </w:rPr>
        <w:t> CHỨC</w:t>
      </w:r>
    </w:p>
    <w:p>
      <w:pPr>
        <w:pStyle w:val="Heading2"/>
        <w:numPr>
          <w:ilvl w:val="1"/>
          <w:numId w:val="1"/>
        </w:numPr>
        <w:tabs>
          <w:tab w:pos="1207" w:val="left" w:leader="none"/>
        </w:tabs>
        <w:spacing w:line="240" w:lineRule="auto" w:before="60" w:after="0"/>
        <w:ind w:left="1207" w:right="0" w:hanging="279"/>
        <w:jc w:val="both"/>
      </w:pPr>
      <w:r>
        <w:rPr/>
        <w:t>Thời</w:t>
      </w:r>
      <w:r>
        <w:rPr>
          <w:spacing w:val="-5"/>
        </w:rPr>
        <w:t> </w:t>
      </w:r>
      <w:r>
        <w:rPr>
          <w:spacing w:val="-4"/>
        </w:rPr>
        <w:t>gian</w:t>
      </w:r>
    </w:p>
    <w:p>
      <w:pPr>
        <w:pStyle w:val="ListParagraph"/>
        <w:numPr>
          <w:ilvl w:val="2"/>
          <w:numId w:val="1"/>
        </w:numPr>
        <w:tabs>
          <w:tab w:pos="1093" w:val="left" w:leader="none"/>
        </w:tabs>
        <w:spacing w:line="240" w:lineRule="auto" w:before="55" w:after="0"/>
        <w:ind w:left="362" w:right="546" w:firstLine="566"/>
        <w:jc w:val="both"/>
        <w:rPr>
          <w:sz w:val="28"/>
        </w:rPr>
      </w:pPr>
      <w:r>
        <w:rPr>
          <w:sz w:val="28"/>
        </w:rPr>
        <w:t>Giải</w:t>
      </w:r>
      <w:r>
        <w:rPr>
          <w:spacing w:val="-1"/>
          <w:sz w:val="28"/>
        </w:rPr>
        <w:t> </w:t>
      </w:r>
      <w:r>
        <w:rPr>
          <w:sz w:val="28"/>
        </w:rPr>
        <w:t>bóng đá Nam</w:t>
      </w:r>
      <w:r>
        <w:rPr>
          <w:spacing w:val="-2"/>
          <w:sz w:val="28"/>
        </w:rPr>
        <w:t> </w:t>
      </w:r>
      <w:r>
        <w:rPr>
          <w:sz w:val="28"/>
        </w:rPr>
        <w:t>Tiểu</w:t>
      </w:r>
      <w:r>
        <w:rPr>
          <w:spacing w:val="-1"/>
          <w:sz w:val="28"/>
        </w:rPr>
        <w:t> </w:t>
      </w:r>
      <w:r>
        <w:rPr>
          <w:sz w:val="28"/>
        </w:rPr>
        <w:t>học và Nam</w:t>
      </w:r>
      <w:r>
        <w:rPr>
          <w:spacing w:val="-2"/>
          <w:sz w:val="28"/>
        </w:rPr>
        <w:t> </w:t>
      </w:r>
      <w:r>
        <w:rPr>
          <w:sz w:val="28"/>
        </w:rPr>
        <w:t>THCS</w:t>
      </w:r>
      <w:r>
        <w:rPr>
          <w:spacing w:val="-1"/>
          <w:sz w:val="28"/>
        </w:rPr>
        <w:t> </w:t>
      </w:r>
      <w:r>
        <w:rPr>
          <w:sz w:val="28"/>
        </w:rPr>
        <w:t>cấp</w:t>
      </w:r>
      <w:r>
        <w:rPr>
          <w:spacing w:val="-1"/>
          <w:sz w:val="28"/>
        </w:rPr>
        <w:t> </w:t>
      </w:r>
      <w:r>
        <w:rPr>
          <w:sz w:val="28"/>
        </w:rPr>
        <w:t>cụm: Từ</w:t>
      </w:r>
      <w:r>
        <w:rPr>
          <w:spacing w:val="-1"/>
          <w:sz w:val="28"/>
        </w:rPr>
        <w:t> </w:t>
      </w:r>
      <w:r>
        <w:rPr>
          <w:sz w:val="28"/>
        </w:rPr>
        <w:t>nay</w:t>
      </w:r>
      <w:r>
        <w:rPr>
          <w:spacing w:val="-2"/>
          <w:sz w:val="28"/>
        </w:rPr>
        <w:t> </w:t>
      </w:r>
      <w:r>
        <w:rPr>
          <w:sz w:val="28"/>
        </w:rPr>
        <w:t>đến hết</w:t>
      </w:r>
      <w:r>
        <w:rPr>
          <w:spacing w:val="-2"/>
          <w:sz w:val="28"/>
        </w:rPr>
        <w:t> </w:t>
      </w:r>
      <w:r>
        <w:rPr>
          <w:sz w:val="28"/>
        </w:rPr>
        <w:t>ngày 01 tháng 02 năm 2024.</w:t>
      </w:r>
    </w:p>
    <w:p>
      <w:pPr>
        <w:pStyle w:val="ListParagraph"/>
        <w:numPr>
          <w:ilvl w:val="2"/>
          <w:numId w:val="1"/>
        </w:numPr>
        <w:tabs>
          <w:tab w:pos="1105" w:val="left" w:leader="none"/>
        </w:tabs>
        <w:spacing w:line="240" w:lineRule="auto" w:before="59" w:after="0"/>
        <w:ind w:left="362" w:right="547" w:firstLine="566"/>
        <w:jc w:val="both"/>
        <w:rPr>
          <w:sz w:val="28"/>
        </w:rPr>
      </w:pPr>
      <w:r>
        <w:rPr>
          <w:sz w:val="28"/>
        </w:rPr>
        <w:t>Vòng chung kết Giải cấp huyện: Dự kiến tổ chức vào cuối tháng 02, đầu tháng 03 năm 2024 (lịch sẽ có thông báo sau).</w:t>
      </w:r>
    </w:p>
    <w:p>
      <w:pPr>
        <w:pStyle w:val="Heading2"/>
        <w:numPr>
          <w:ilvl w:val="1"/>
          <w:numId w:val="1"/>
        </w:numPr>
        <w:tabs>
          <w:tab w:pos="1207" w:val="left" w:leader="none"/>
        </w:tabs>
        <w:spacing w:line="240" w:lineRule="auto" w:before="64" w:after="0"/>
        <w:ind w:left="1207" w:right="0" w:hanging="279"/>
        <w:jc w:val="both"/>
      </w:pPr>
      <w:r>
        <w:rPr/>
        <w:t>Nội</w:t>
      </w:r>
      <w:r>
        <w:rPr>
          <w:spacing w:val="1"/>
        </w:rPr>
        <w:t> </w:t>
      </w:r>
      <w:r>
        <w:rPr>
          <w:spacing w:val="-4"/>
        </w:rPr>
        <w:t>dung</w:t>
      </w:r>
    </w:p>
    <w:p>
      <w:pPr>
        <w:pStyle w:val="ListParagraph"/>
        <w:numPr>
          <w:ilvl w:val="0"/>
          <w:numId w:val="4"/>
        </w:numPr>
        <w:tabs>
          <w:tab w:pos="1231" w:val="left" w:leader="none"/>
        </w:tabs>
        <w:spacing w:line="240" w:lineRule="auto" w:before="63" w:after="0"/>
        <w:ind w:left="1231" w:right="0" w:hanging="303"/>
        <w:jc w:val="both"/>
        <w:rPr>
          <w:b/>
          <w:sz w:val="28"/>
        </w:rPr>
      </w:pPr>
      <w:r>
        <w:rPr>
          <w:b/>
          <w:sz w:val="28"/>
        </w:rPr>
        <w:t>Đối</w:t>
      </w:r>
      <w:r>
        <w:rPr>
          <w:b/>
          <w:spacing w:val="-5"/>
          <w:sz w:val="28"/>
        </w:rPr>
        <w:t> </w:t>
      </w:r>
      <w:r>
        <w:rPr>
          <w:b/>
          <w:sz w:val="28"/>
        </w:rPr>
        <w:t>với</w:t>
      </w:r>
      <w:r>
        <w:rPr>
          <w:b/>
          <w:spacing w:val="-2"/>
          <w:sz w:val="28"/>
        </w:rPr>
        <w:t> </w:t>
      </w:r>
      <w:r>
        <w:rPr>
          <w:b/>
          <w:sz w:val="28"/>
        </w:rPr>
        <w:t>Tiểu</w:t>
      </w:r>
      <w:r>
        <w:rPr>
          <w:b/>
          <w:spacing w:val="-2"/>
          <w:sz w:val="28"/>
        </w:rPr>
        <w:t> </w:t>
      </w:r>
      <w:r>
        <w:rPr>
          <w:b/>
          <w:spacing w:val="-4"/>
          <w:sz w:val="28"/>
        </w:rPr>
        <w:t>học:</w:t>
      </w:r>
    </w:p>
    <w:p>
      <w:pPr>
        <w:pStyle w:val="ListParagraph"/>
        <w:numPr>
          <w:ilvl w:val="0"/>
          <w:numId w:val="5"/>
        </w:numPr>
        <w:tabs>
          <w:tab w:pos="1090" w:val="left" w:leader="none"/>
        </w:tabs>
        <w:spacing w:line="240" w:lineRule="auto" w:before="54" w:after="0"/>
        <w:ind w:left="1090" w:right="0" w:hanging="162"/>
        <w:jc w:val="both"/>
        <w:rPr>
          <w:sz w:val="28"/>
        </w:rPr>
      </w:pPr>
      <w:r>
        <w:rPr>
          <w:b/>
          <w:sz w:val="28"/>
        </w:rPr>
        <w:t>Giải</w:t>
      </w:r>
      <w:r>
        <w:rPr>
          <w:b/>
          <w:spacing w:val="-2"/>
          <w:sz w:val="28"/>
        </w:rPr>
        <w:t> </w:t>
      </w:r>
      <w:r>
        <w:rPr>
          <w:b/>
          <w:sz w:val="28"/>
        </w:rPr>
        <w:t>cấp</w:t>
      </w:r>
      <w:r>
        <w:rPr>
          <w:b/>
          <w:spacing w:val="-2"/>
          <w:sz w:val="28"/>
        </w:rPr>
        <w:t> </w:t>
      </w:r>
      <w:r>
        <w:rPr>
          <w:b/>
          <w:sz w:val="28"/>
        </w:rPr>
        <w:t>Cụm:</w:t>
      </w:r>
      <w:r>
        <w:rPr>
          <w:b/>
          <w:spacing w:val="-3"/>
          <w:sz w:val="28"/>
        </w:rPr>
        <w:t> </w:t>
      </w:r>
      <w:r>
        <w:rPr>
          <w:sz w:val="28"/>
        </w:rPr>
        <w:t>Chia</w:t>
      </w:r>
      <w:r>
        <w:rPr>
          <w:spacing w:val="-2"/>
          <w:sz w:val="28"/>
        </w:rPr>
        <w:t> </w:t>
      </w:r>
      <w:r>
        <w:rPr>
          <w:sz w:val="28"/>
        </w:rPr>
        <w:t>thành</w:t>
      </w:r>
      <w:r>
        <w:rPr>
          <w:spacing w:val="-1"/>
          <w:sz w:val="28"/>
        </w:rPr>
        <w:t> </w:t>
      </w:r>
      <w:r>
        <w:rPr>
          <w:sz w:val="28"/>
        </w:rPr>
        <w:t>03</w:t>
      </w:r>
      <w:r>
        <w:rPr>
          <w:spacing w:val="-2"/>
          <w:sz w:val="28"/>
        </w:rPr>
        <w:t> </w:t>
      </w:r>
      <w:r>
        <w:rPr>
          <w:sz w:val="28"/>
        </w:rPr>
        <w:t>cụm</w:t>
      </w:r>
      <w:r>
        <w:rPr>
          <w:spacing w:val="-7"/>
          <w:sz w:val="28"/>
        </w:rPr>
        <w:t> </w:t>
      </w:r>
      <w:r>
        <w:rPr>
          <w:sz w:val="28"/>
        </w:rPr>
        <w:t>như</w:t>
      </w:r>
      <w:r>
        <w:rPr>
          <w:spacing w:val="-3"/>
          <w:sz w:val="28"/>
        </w:rPr>
        <w:t> </w:t>
      </w:r>
      <w:r>
        <w:rPr>
          <w:spacing w:val="-4"/>
          <w:sz w:val="28"/>
        </w:rPr>
        <w:t>sau:</w:t>
      </w:r>
    </w:p>
    <w:p>
      <w:pPr>
        <w:pStyle w:val="BodyText"/>
        <w:spacing w:before="60"/>
        <w:ind w:right="549"/>
        <w:jc w:val="both"/>
      </w:pPr>
      <w:r>
        <w:rPr>
          <w:b/>
        </w:rPr>
        <w:t>+ Cụm 1</w:t>
      </w:r>
      <w:r>
        <w:rPr/>
        <w:t>:</w:t>
      </w:r>
      <w:r>
        <w:rPr>
          <w:spacing w:val="-2"/>
        </w:rPr>
        <w:t> </w:t>
      </w:r>
      <w:r>
        <w:rPr/>
        <w:t>Các</w:t>
      </w:r>
      <w:r>
        <w:rPr>
          <w:spacing w:val="-4"/>
        </w:rPr>
        <w:t> </w:t>
      </w:r>
      <w:r>
        <w:rPr/>
        <w:t>trường</w:t>
      </w:r>
      <w:r>
        <w:rPr>
          <w:spacing w:val="-4"/>
        </w:rPr>
        <w:t> </w:t>
      </w:r>
      <w:r>
        <w:rPr/>
        <w:t>tiểu</w:t>
      </w:r>
      <w:r>
        <w:rPr>
          <w:spacing w:val="-2"/>
        </w:rPr>
        <w:t> </w:t>
      </w:r>
      <w:r>
        <w:rPr/>
        <w:t>học</w:t>
      </w:r>
      <w:r>
        <w:rPr>
          <w:spacing w:val="-5"/>
        </w:rPr>
        <w:t> </w:t>
      </w:r>
      <w:r>
        <w:rPr/>
        <w:t>thuộc</w:t>
      </w:r>
      <w:r>
        <w:rPr>
          <w:spacing w:val="-3"/>
        </w:rPr>
        <w:t> </w:t>
      </w:r>
      <w:r>
        <w:rPr/>
        <w:t>các</w:t>
      </w:r>
      <w:r>
        <w:rPr>
          <w:spacing w:val="-5"/>
        </w:rPr>
        <w:t> </w:t>
      </w:r>
      <w:r>
        <w:rPr/>
        <w:t>xã</w:t>
      </w:r>
      <w:r>
        <w:rPr>
          <w:spacing w:val="-4"/>
        </w:rPr>
        <w:t> </w:t>
      </w:r>
      <w:r>
        <w:rPr/>
        <w:t>Phong</w:t>
      </w:r>
      <w:r>
        <w:rPr>
          <w:spacing w:val="-2"/>
        </w:rPr>
        <w:t> </w:t>
      </w:r>
      <w:r>
        <w:rPr/>
        <w:t>Mỹ,</w:t>
      </w:r>
      <w:r>
        <w:rPr>
          <w:spacing w:val="-4"/>
        </w:rPr>
        <w:t> </w:t>
      </w:r>
      <w:r>
        <w:rPr/>
        <w:t>Phong</w:t>
      </w:r>
      <w:r>
        <w:rPr>
          <w:spacing w:val="-2"/>
        </w:rPr>
        <w:t> </w:t>
      </w:r>
      <w:r>
        <w:rPr/>
        <w:t>Xuân,</w:t>
      </w:r>
      <w:r>
        <w:rPr>
          <w:spacing w:val="-4"/>
        </w:rPr>
        <w:t> </w:t>
      </w:r>
      <w:r>
        <w:rPr/>
        <w:t>Phong Sơn, Phong An và Phong Hiền (Cụm 1 chịu trách nhiệm tổ chức).</w:t>
      </w:r>
    </w:p>
    <w:p>
      <w:pPr>
        <w:pStyle w:val="BodyText"/>
        <w:spacing w:before="59"/>
        <w:ind w:right="547"/>
        <w:jc w:val="both"/>
      </w:pPr>
      <w:r>
        <w:rPr>
          <w:b/>
        </w:rPr>
        <w:t>+ Cụm 2</w:t>
      </w:r>
      <w:r>
        <w:rPr/>
        <w:t>: Các trường tiểu học thuộc các xã Phong Bình, Phong Hòa,</w:t>
      </w:r>
      <w:r>
        <w:rPr>
          <w:spacing w:val="40"/>
        </w:rPr>
        <w:t> </w:t>
      </w:r>
      <w:r>
        <w:rPr/>
        <w:t>Phong Chương, Phong Thu và Thị trấn Phong Điền (Cụm 2 chịu trách nhiệm tổ </w:t>
      </w:r>
      <w:r>
        <w:rPr>
          <w:spacing w:val="-2"/>
        </w:rPr>
        <w:t>chức).</w:t>
      </w:r>
    </w:p>
    <w:p>
      <w:pPr>
        <w:pStyle w:val="BodyText"/>
        <w:spacing w:before="62"/>
        <w:ind w:right="547"/>
        <w:jc w:val="both"/>
      </w:pPr>
      <w:r>
        <w:rPr>
          <w:b/>
        </w:rPr>
        <w:t>+ Cụm 3</w:t>
      </w:r>
      <w:r>
        <w:rPr/>
        <w:t>: Các trường tiểu học thuộc các xã Điền Hương, Điền Môn, Điền Lộc, Điền Hòa, Điền Hải và Phong Hải (Cụm 3 chịu trách nhiệm tổ chức).</w:t>
      </w:r>
    </w:p>
    <w:p>
      <w:pPr>
        <w:pStyle w:val="Heading2"/>
        <w:numPr>
          <w:ilvl w:val="0"/>
          <w:numId w:val="4"/>
        </w:numPr>
        <w:tabs>
          <w:tab w:pos="1245" w:val="left" w:leader="none"/>
        </w:tabs>
        <w:spacing w:line="240" w:lineRule="auto" w:before="64" w:after="0"/>
        <w:ind w:left="1245" w:right="0" w:hanging="317"/>
        <w:jc w:val="both"/>
      </w:pPr>
      <w:r>
        <w:rPr/>
        <w:t>Đối</w:t>
      </w:r>
      <w:r>
        <w:rPr>
          <w:spacing w:val="-4"/>
        </w:rPr>
        <w:t> </w:t>
      </w:r>
      <w:r>
        <w:rPr/>
        <w:t>với </w:t>
      </w:r>
      <w:r>
        <w:rPr>
          <w:spacing w:val="-2"/>
        </w:rPr>
        <w:t>THCS:</w:t>
      </w:r>
    </w:p>
    <w:p>
      <w:pPr>
        <w:pStyle w:val="ListParagraph"/>
        <w:numPr>
          <w:ilvl w:val="0"/>
          <w:numId w:val="5"/>
        </w:numPr>
        <w:tabs>
          <w:tab w:pos="1090" w:val="left" w:leader="none"/>
        </w:tabs>
        <w:spacing w:line="240" w:lineRule="auto" w:before="55" w:after="0"/>
        <w:ind w:left="1090" w:right="0" w:hanging="162"/>
        <w:jc w:val="left"/>
        <w:rPr>
          <w:sz w:val="28"/>
        </w:rPr>
      </w:pPr>
      <w:r>
        <w:rPr>
          <w:b/>
          <w:sz w:val="28"/>
        </w:rPr>
        <w:t>Giải</w:t>
      </w:r>
      <w:r>
        <w:rPr>
          <w:b/>
          <w:spacing w:val="-2"/>
          <w:sz w:val="28"/>
        </w:rPr>
        <w:t> </w:t>
      </w:r>
      <w:r>
        <w:rPr>
          <w:b/>
          <w:sz w:val="28"/>
        </w:rPr>
        <w:t>cấp</w:t>
      </w:r>
      <w:r>
        <w:rPr>
          <w:b/>
          <w:spacing w:val="-2"/>
          <w:sz w:val="28"/>
        </w:rPr>
        <w:t> </w:t>
      </w:r>
      <w:r>
        <w:rPr>
          <w:b/>
          <w:sz w:val="28"/>
        </w:rPr>
        <w:t>Cụm:</w:t>
      </w:r>
      <w:r>
        <w:rPr>
          <w:b/>
          <w:spacing w:val="-3"/>
          <w:sz w:val="28"/>
        </w:rPr>
        <w:t> </w:t>
      </w:r>
      <w:r>
        <w:rPr>
          <w:sz w:val="28"/>
        </w:rPr>
        <w:t>Chia</w:t>
      </w:r>
      <w:r>
        <w:rPr>
          <w:spacing w:val="-2"/>
          <w:sz w:val="28"/>
        </w:rPr>
        <w:t> </w:t>
      </w:r>
      <w:r>
        <w:rPr>
          <w:sz w:val="28"/>
        </w:rPr>
        <w:t>thành</w:t>
      </w:r>
      <w:r>
        <w:rPr>
          <w:spacing w:val="-1"/>
          <w:sz w:val="28"/>
        </w:rPr>
        <w:t> </w:t>
      </w:r>
      <w:r>
        <w:rPr>
          <w:sz w:val="28"/>
        </w:rPr>
        <w:t>03</w:t>
      </w:r>
      <w:r>
        <w:rPr>
          <w:spacing w:val="-1"/>
          <w:sz w:val="28"/>
        </w:rPr>
        <w:t> </w:t>
      </w:r>
      <w:r>
        <w:rPr>
          <w:sz w:val="28"/>
        </w:rPr>
        <w:t>cụm</w:t>
      </w:r>
      <w:r>
        <w:rPr>
          <w:spacing w:val="-7"/>
          <w:sz w:val="28"/>
        </w:rPr>
        <w:t> </w:t>
      </w:r>
      <w:r>
        <w:rPr>
          <w:sz w:val="28"/>
        </w:rPr>
        <w:t>như</w:t>
      </w:r>
      <w:r>
        <w:rPr>
          <w:spacing w:val="-2"/>
          <w:sz w:val="28"/>
        </w:rPr>
        <w:t> </w:t>
      </w:r>
      <w:r>
        <w:rPr>
          <w:spacing w:val="-4"/>
          <w:sz w:val="28"/>
        </w:rPr>
        <w:t>sau:</w:t>
      </w:r>
    </w:p>
    <w:p>
      <w:pPr>
        <w:pStyle w:val="BodyText"/>
        <w:spacing w:line="242" w:lineRule="auto" w:before="59"/>
        <w:ind w:right="246"/>
      </w:pPr>
      <w:r>
        <w:rPr>
          <w:b/>
        </w:rPr>
        <w:t>+ Cụm 1</w:t>
      </w:r>
      <w:r>
        <w:rPr/>
        <w:t>: Các trường THCS thuộc các xã Phong Mỹ, Phong Xuân, Phong Sơn, Phong An và Phong Hiền (Cụm 1 chịu trách nhiệm tổ chức).</w:t>
      </w:r>
    </w:p>
    <w:p>
      <w:pPr>
        <w:pStyle w:val="BodyText"/>
        <w:spacing w:before="56"/>
        <w:ind w:right="246"/>
      </w:pPr>
      <w:r>
        <w:rPr>
          <w:b/>
        </w:rPr>
        <w:t>+ Cụm 2</w:t>
      </w:r>
      <w:r>
        <w:rPr/>
        <w:t>: Các trường THCS thuộc các xã Phong Bình, Phong Hòa, Phong Chương, Phong Thu và Thị trấn Phong Điền (Cụm 2 chịu trách nhiệm tổ chức).</w:t>
      </w:r>
    </w:p>
    <w:p>
      <w:pPr>
        <w:pStyle w:val="BodyText"/>
        <w:spacing w:before="59"/>
        <w:ind w:right="246"/>
      </w:pPr>
      <w:r>
        <w:rPr>
          <w:b/>
        </w:rPr>
        <w:t>+</w:t>
      </w:r>
      <w:r>
        <w:rPr>
          <w:b/>
          <w:spacing w:val="39"/>
        </w:rPr>
        <w:t> </w:t>
      </w:r>
      <w:r>
        <w:rPr>
          <w:b/>
        </w:rPr>
        <w:t>Cụm</w:t>
      </w:r>
      <w:r>
        <w:rPr>
          <w:b/>
          <w:spacing w:val="37"/>
        </w:rPr>
        <w:t> </w:t>
      </w:r>
      <w:r>
        <w:rPr>
          <w:b/>
        </w:rPr>
        <w:t>3</w:t>
      </w:r>
      <w:r>
        <w:rPr/>
        <w:t>:</w:t>
      </w:r>
      <w:r>
        <w:rPr>
          <w:spacing w:val="32"/>
        </w:rPr>
        <w:t> </w:t>
      </w:r>
      <w:r>
        <w:rPr/>
        <w:t>Các</w:t>
      </w:r>
      <w:r>
        <w:rPr>
          <w:spacing w:val="32"/>
        </w:rPr>
        <w:t> </w:t>
      </w:r>
      <w:r>
        <w:rPr/>
        <w:t>trường</w:t>
      </w:r>
      <w:r>
        <w:rPr>
          <w:spacing w:val="32"/>
        </w:rPr>
        <w:t> </w:t>
      </w:r>
      <w:r>
        <w:rPr/>
        <w:t>THCS</w:t>
      </w:r>
      <w:r>
        <w:rPr>
          <w:spacing w:val="31"/>
        </w:rPr>
        <w:t> </w:t>
      </w:r>
      <w:r>
        <w:rPr/>
        <w:t>thuộc</w:t>
      </w:r>
      <w:r>
        <w:rPr>
          <w:spacing w:val="32"/>
        </w:rPr>
        <w:t> </w:t>
      </w:r>
      <w:r>
        <w:rPr/>
        <w:t>các</w:t>
      </w:r>
      <w:r>
        <w:rPr>
          <w:spacing w:val="32"/>
        </w:rPr>
        <w:t> </w:t>
      </w:r>
      <w:r>
        <w:rPr/>
        <w:t>xã</w:t>
      </w:r>
      <w:r>
        <w:rPr>
          <w:spacing w:val="32"/>
        </w:rPr>
        <w:t> </w:t>
      </w:r>
      <w:r>
        <w:rPr/>
        <w:t>Điền</w:t>
      </w:r>
      <w:r>
        <w:rPr>
          <w:spacing w:val="32"/>
        </w:rPr>
        <w:t> </w:t>
      </w:r>
      <w:r>
        <w:rPr/>
        <w:t>Hương-Điền</w:t>
      </w:r>
      <w:r>
        <w:rPr>
          <w:spacing w:val="32"/>
        </w:rPr>
        <w:t> </w:t>
      </w:r>
      <w:r>
        <w:rPr/>
        <w:t>Môn,</w:t>
      </w:r>
      <w:r>
        <w:rPr>
          <w:spacing w:val="31"/>
        </w:rPr>
        <w:t> </w:t>
      </w:r>
      <w:r>
        <w:rPr/>
        <w:t>Điền Lộc, Điền Hòa, Điền Hải và Phong Hải (Cụm 3 chịu trách nhiệm tổ chức).</w:t>
      </w:r>
    </w:p>
    <w:p>
      <w:pPr>
        <w:pStyle w:val="ListParagraph"/>
        <w:numPr>
          <w:ilvl w:val="0"/>
          <w:numId w:val="4"/>
        </w:numPr>
        <w:tabs>
          <w:tab w:pos="1239" w:val="left" w:leader="none"/>
        </w:tabs>
        <w:spacing w:line="240" w:lineRule="auto" w:before="60" w:after="0"/>
        <w:ind w:left="362" w:right="546" w:firstLine="566"/>
        <w:jc w:val="both"/>
        <w:rPr>
          <w:sz w:val="28"/>
        </w:rPr>
      </w:pPr>
      <w:r>
        <w:rPr>
          <w:b/>
          <w:sz w:val="28"/>
        </w:rPr>
        <w:t>Vòng chung kết Giải cấp huyện: </w:t>
      </w:r>
      <w:r>
        <w:rPr>
          <w:sz w:val="28"/>
        </w:rPr>
        <w:t>Đội Vô địch, Á địch Nam cụm Tiểu học; Đội Vô địch, Á địch Nam cụm THCS sẽ tham dự vòng chung kết </w:t>
      </w:r>
      <w:r>
        <w:rPr>
          <w:i/>
          <w:sz w:val="28"/>
        </w:rPr>
        <w:t>(có thể</w:t>
      </w:r>
      <w:r>
        <w:rPr>
          <w:i/>
          <w:sz w:val="28"/>
        </w:rPr>
        <w:t> tăng cường thêm các cầu thủ của các trường trong cụm)</w:t>
      </w:r>
      <w:r>
        <w:rPr>
          <w:sz w:val="28"/>
        </w:rPr>
        <w:t>.</w:t>
      </w:r>
    </w:p>
    <w:p>
      <w:pPr>
        <w:pStyle w:val="Heading2"/>
        <w:numPr>
          <w:ilvl w:val="1"/>
          <w:numId w:val="1"/>
        </w:numPr>
        <w:tabs>
          <w:tab w:pos="1200" w:val="left" w:leader="none"/>
        </w:tabs>
        <w:spacing w:line="240" w:lineRule="auto" w:before="66" w:after="0"/>
        <w:ind w:left="1200" w:right="0" w:hanging="272"/>
        <w:jc w:val="both"/>
      </w:pPr>
      <w:r>
        <w:rPr/>
        <w:t>Một</w:t>
      </w:r>
      <w:r>
        <w:rPr>
          <w:spacing w:val="-13"/>
        </w:rPr>
        <w:t> </w:t>
      </w:r>
      <w:r>
        <w:rPr/>
        <w:t>số</w:t>
      </w:r>
      <w:r>
        <w:rPr>
          <w:spacing w:val="-8"/>
        </w:rPr>
        <w:t> </w:t>
      </w:r>
      <w:r>
        <w:rPr/>
        <w:t>lưu</w:t>
      </w:r>
      <w:r>
        <w:rPr>
          <w:spacing w:val="-10"/>
        </w:rPr>
        <w:t> ý</w:t>
      </w:r>
    </w:p>
    <w:p>
      <w:pPr>
        <w:pStyle w:val="ListParagraph"/>
        <w:numPr>
          <w:ilvl w:val="2"/>
          <w:numId w:val="1"/>
        </w:numPr>
        <w:tabs>
          <w:tab w:pos="1097" w:val="left" w:leader="none"/>
        </w:tabs>
        <w:spacing w:line="240" w:lineRule="auto" w:before="55" w:after="0"/>
        <w:ind w:left="362" w:right="545" w:firstLine="566"/>
        <w:jc w:val="both"/>
        <w:rPr>
          <w:b/>
          <w:sz w:val="28"/>
        </w:rPr>
      </w:pPr>
      <w:r>
        <w:rPr>
          <w:sz w:val="28"/>
        </w:rPr>
        <w:t>Mỗi</w:t>
      </w:r>
      <w:r>
        <w:rPr>
          <w:spacing w:val="-6"/>
          <w:sz w:val="28"/>
        </w:rPr>
        <w:t> </w:t>
      </w:r>
      <w:r>
        <w:rPr>
          <w:sz w:val="28"/>
        </w:rPr>
        <w:t>trường,</w:t>
      </w:r>
      <w:r>
        <w:rPr>
          <w:spacing w:val="-7"/>
          <w:sz w:val="28"/>
        </w:rPr>
        <w:t> </w:t>
      </w:r>
      <w:r>
        <w:rPr>
          <w:sz w:val="28"/>
        </w:rPr>
        <w:t>được</w:t>
      </w:r>
      <w:r>
        <w:rPr>
          <w:spacing w:val="-6"/>
          <w:sz w:val="28"/>
        </w:rPr>
        <w:t> </w:t>
      </w:r>
      <w:r>
        <w:rPr>
          <w:sz w:val="28"/>
        </w:rPr>
        <w:t>cử</w:t>
      </w:r>
      <w:r>
        <w:rPr>
          <w:spacing w:val="-7"/>
          <w:sz w:val="28"/>
        </w:rPr>
        <w:t> </w:t>
      </w:r>
      <w:r>
        <w:rPr>
          <w:sz w:val="28"/>
        </w:rPr>
        <w:t>1</w:t>
      </w:r>
      <w:r>
        <w:rPr>
          <w:spacing w:val="-6"/>
          <w:sz w:val="28"/>
        </w:rPr>
        <w:t> </w:t>
      </w:r>
      <w:r>
        <w:rPr>
          <w:sz w:val="28"/>
        </w:rPr>
        <w:t>đội</w:t>
      </w:r>
      <w:r>
        <w:rPr>
          <w:spacing w:val="-6"/>
          <w:sz w:val="28"/>
        </w:rPr>
        <w:t> </w:t>
      </w:r>
      <w:r>
        <w:rPr>
          <w:sz w:val="28"/>
        </w:rPr>
        <w:t>bóng</w:t>
      </w:r>
      <w:r>
        <w:rPr>
          <w:spacing w:val="-6"/>
          <w:sz w:val="28"/>
        </w:rPr>
        <w:t> </w:t>
      </w:r>
      <w:r>
        <w:rPr>
          <w:sz w:val="28"/>
        </w:rPr>
        <w:t>đá</w:t>
      </w:r>
      <w:r>
        <w:rPr>
          <w:spacing w:val="-6"/>
          <w:sz w:val="28"/>
        </w:rPr>
        <w:t> </w:t>
      </w:r>
      <w:r>
        <w:rPr>
          <w:sz w:val="28"/>
        </w:rPr>
        <w:t>Nam</w:t>
      </w:r>
      <w:r>
        <w:rPr>
          <w:spacing w:val="-6"/>
          <w:sz w:val="28"/>
        </w:rPr>
        <w:t> </w:t>
      </w:r>
      <w:r>
        <w:rPr>
          <w:sz w:val="28"/>
        </w:rPr>
        <w:t>Tiểu</w:t>
      </w:r>
      <w:r>
        <w:rPr>
          <w:spacing w:val="-6"/>
          <w:sz w:val="28"/>
        </w:rPr>
        <w:t> </w:t>
      </w:r>
      <w:r>
        <w:rPr>
          <w:sz w:val="28"/>
        </w:rPr>
        <w:t>học</w:t>
      </w:r>
      <w:r>
        <w:rPr>
          <w:spacing w:val="-8"/>
          <w:sz w:val="28"/>
        </w:rPr>
        <w:t> </w:t>
      </w:r>
      <w:r>
        <w:rPr>
          <w:sz w:val="28"/>
        </w:rPr>
        <w:t>gồm</w:t>
      </w:r>
      <w:r>
        <w:rPr>
          <w:spacing w:val="-11"/>
          <w:sz w:val="28"/>
        </w:rPr>
        <w:t> </w:t>
      </w:r>
      <w:r>
        <w:rPr>
          <w:sz w:val="28"/>
        </w:rPr>
        <w:t>10</w:t>
      </w:r>
      <w:r>
        <w:rPr>
          <w:spacing w:val="-6"/>
          <w:sz w:val="28"/>
        </w:rPr>
        <w:t> </w:t>
      </w:r>
      <w:r>
        <w:rPr>
          <w:sz w:val="28"/>
        </w:rPr>
        <w:t>VĐV,</w:t>
      </w:r>
      <w:r>
        <w:rPr>
          <w:spacing w:val="-7"/>
          <w:sz w:val="28"/>
        </w:rPr>
        <w:t> </w:t>
      </w:r>
      <w:r>
        <w:rPr>
          <w:sz w:val="28"/>
        </w:rPr>
        <w:t>1</w:t>
      </w:r>
      <w:r>
        <w:rPr>
          <w:spacing w:val="-6"/>
          <w:sz w:val="28"/>
        </w:rPr>
        <w:t> </w:t>
      </w:r>
      <w:r>
        <w:rPr>
          <w:sz w:val="28"/>
        </w:rPr>
        <w:t>Trưởng đoàn, 1 HLV, 1 SSV (thi đấu bóng đá 5-5); 01 đội bóng Nam THCS gồm 14 VĐV, 1 Trưởng đoàn, 1 HLV, 1 SSV.</w:t>
      </w:r>
    </w:p>
    <w:p>
      <w:pPr>
        <w:spacing w:after="0" w:line="240" w:lineRule="auto"/>
        <w:jc w:val="both"/>
        <w:rPr>
          <w:sz w:val="28"/>
        </w:rPr>
        <w:sectPr>
          <w:type w:val="continuous"/>
          <w:pgSz w:w="11910" w:h="16850"/>
          <w:pgMar w:header="724" w:footer="0" w:top="1120" w:bottom="280" w:left="1340" w:right="580"/>
        </w:sectPr>
      </w:pPr>
    </w:p>
    <w:p>
      <w:pPr>
        <w:pStyle w:val="ListParagraph"/>
        <w:numPr>
          <w:ilvl w:val="2"/>
          <w:numId w:val="1"/>
        </w:numPr>
        <w:tabs>
          <w:tab w:pos="1102" w:val="left" w:leader="none"/>
        </w:tabs>
        <w:spacing w:line="240" w:lineRule="auto" w:before="235" w:after="0"/>
        <w:ind w:left="362" w:right="544" w:firstLine="566"/>
        <w:jc w:val="both"/>
        <w:rPr>
          <w:b/>
          <w:sz w:val="28"/>
        </w:rPr>
      </w:pPr>
      <w:r>
        <w:rPr>
          <w:b/>
          <w:sz w:val="28"/>
        </w:rPr>
        <w:t>Thể thức thi đấu</w:t>
      </w:r>
      <w:r>
        <w:rPr>
          <w:sz w:val="28"/>
        </w:rPr>
        <w:t>:</w:t>
      </w:r>
      <w:r>
        <w:rPr>
          <w:spacing w:val="-3"/>
          <w:sz w:val="28"/>
        </w:rPr>
        <w:t> </w:t>
      </w:r>
      <w:r>
        <w:rPr>
          <w:sz w:val="28"/>
        </w:rPr>
        <w:t>Tại</w:t>
      </w:r>
      <w:r>
        <w:rPr>
          <w:spacing w:val="-2"/>
          <w:sz w:val="28"/>
        </w:rPr>
        <w:t> </w:t>
      </w:r>
      <w:r>
        <w:rPr>
          <w:sz w:val="28"/>
        </w:rPr>
        <w:t>vòng</w:t>
      </w:r>
      <w:r>
        <w:rPr>
          <w:spacing w:val="-2"/>
          <w:sz w:val="28"/>
        </w:rPr>
        <w:t> </w:t>
      </w:r>
      <w:r>
        <w:rPr>
          <w:sz w:val="28"/>
        </w:rPr>
        <w:t>chung</w:t>
      </w:r>
      <w:r>
        <w:rPr>
          <w:spacing w:val="-3"/>
          <w:sz w:val="28"/>
        </w:rPr>
        <w:t> </w:t>
      </w:r>
      <w:r>
        <w:rPr>
          <w:sz w:val="28"/>
        </w:rPr>
        <w:t>kết</w:t>
      </w:r>
      <w:r>
        <w:rPr>
          <w:spacing w:val="-2"/>
          <w:sz w:val="28"/>
        </w:rPr>
        <w:t> </w:t>
      </w:r>
      <w:r>
        <w:rPr>
          <w:sz w:val="28"/>
        </w:rPr>
        <w:t>cấp</w:t>
      </w:r>
      <w:r>
        <w:rPr>
          <w:spacing w:val="-2"/>
          <w:sz w:val="28"/>
        </w:rPr>
        <w:t> </w:t>
      </w:r>
      <w:r>
        <w:rPr>
          <w:sz w:val="28"/>
        </w:rPr>
        <w:t>huyện,</w:t>
      </w:r>
      <w:r>
        <w:rPr>
          <w:spacing w:val="-3"/>
          <w:sz w:val="28"/>
        </w:rPr>
        <w:t> </w:t>
      </w:r>
      <w:r>
        <w:rPr>
          <w:sz w:val="28"/>
        </w:rPr>
        <w:t>BTC</w:t>
      </w:r>
      <w:r>
        <w:rPr>
          <w:spacing w:val="-3"/>
          <w:sz w:val="28"/>
        </w:rPr>
        <w:t> </w:t>
      </w:r>
      <w:r>
        <w:rPr>
          <w:sz w:val="28"/>
        </w:rPr>
        <w:t>sẽ</w:t>
      </w:r>
      <w:r>
        <w:rPr>
          <w:spacing w:val="-3"/>
          <w:sz w:val="28"/>
        </w:rPr>
        <w:t> </w:t>
      </w:r>
      <w:r>
        <w:rPr>
          <w:sz w:val="28"/>
        </w:rPr>
        <w:t>bốc</w:t>
      </w:r>
      <w:r>
        <w:rPr>
          <w:spacing w:val="-3"/>
          <w:sz w:val="28"/>
        </w:rPr>
        <w:t> </w:t>
      </w:r>
      <w:r>
        <w:rPr>
          <w:sz w:val="28"/>
        </w:rPr>
        <w:t>thăm</w:t>
      </w:r>
      <w:r>
        <w:rPr>
          <w:spacing w:val="-7"/>
          <w:sz w:val="28"/>
        </w:rPr>
        <w:t> </w:t>
      </w:r>
      <w:r>
        <w:rPr>
          <w:sz w:val="28"/>
        </w:rPr>
        <w:t>và</w:t>
      </w:r>
      <w:r>
        <w:rPr>
          <w:spacing w:val="-3"/>
          <w:sz w:val="28"/>
        </w:rPr>
        <w:t> </w:t>
      </w:r>
      <w:r>
        <w:rPr>
          <w:sz w:val="28"/>
        </w:rPr>
        <w:t>thi đấu theo thể thức Loại trực tiếp một lần thua để xác định các đội Nhất, Nhì và đồng</w:t>
      </w:r>
      <w:r>
        <w:rPr>
          <w:spacing w:val="-4"/>
          <w:sz w:val="28"/>
        </w:rPr>
        <w:t> </w:t>
      </w:r>
      <w:r>
        <w:rPr>
          <w:sz w:val="28"/>
        </w:rPr>
        <w:t>hạng</w:t>
      </w:r>
      <w:r>
        <w:rPr>
          <w:spacing w:val="-2"/>
          <w:sz w:val="28"/>
        </w:rPr>
        <w:t> </w:t>
      </w:r>
      <w:r>
        <w:rPr>
          <w:sz w:val="28"/>
        </w:rPr>
        <w:t>Ba.</w:t>
      </w:r>
      <w:r>
        <w:rPr>
          <w:spacing w:val="-4"/>
          <w:sz w:val="28"/>
        </w:rPr>
        <w:t> </w:t>
      </w:r>
      <w:r>
        <w:rPr>
          <w:sz w:val="28"/>
        </w:rPr>
        <w:t>Trong</w:t>
      </w:r>
      <w:r>
        <w:rPr>
          <w:spacing w:val="-4"/>
          <w:sz w:val="28"/>
        </w:rPr>
        <w:t> </w:t>
      </w:r>
      <w:r>
        <w:rPr>
          <w:sz w:val="28"/>
        </w:rPr>
        <w:t>các</w:t>
      </w:r>
      <w:r>
        <w:rPr>
          <w:spacing w:val="-3"/>
          <w:sz w:val="28"/>
        </w:rPr>
        <w:t> </w:t>
      </w:r>
      <w:r>
        <w:rPr>
          <w:sz w:val="28"/>
        </w:rPr>
        <w:t>trận</w:t>
      </w:r>
      <w:r>
        <w:rPr>
          <w:spacing w:val="-4"/>
          <w:sz w:val="28"/>
        </w:rPr>
        <w:t> </w:t>
      </w:r>
      <w:r>
        <w:rPr>
          <w:sz w:val="28"/>
        </w:rPr>
        <w:t>đấu</w:t>
      </w:r>
      <w:r>
        <w:rPr>
          <w:spacing w:val="-4"/>
          <w:sz w:val="28"/>
        </w:rPr>
        <w:t> </w:t>
      </w:r>
      <w:r>
        <w:rPr>
          <w:sz w:val="28"/>
        </w:rPr>
        <w:t>tại</w:t>
      </w:r>
      <w:r>
        <w:rPr>
          <w:spacing w:val="-4"/>
          <w:sz w:val="28"/>
        </w:rPr>
        <w:t> </w:t>
      </w:r>
      <w:r>
        <w:rPr>
          <w:sz w:val="28"/>
        </w:rPr>
        <w:t>vòng</w:t>
      </w:r>
      <w:r>
        <w:rPr>
          <w:spacing w:val="-4"/>
          <w:sz w:val="28"/>
        </w:rPr>
        <w:t> </w:t>
      </w:r>
      <w:r>
        <w:rPr>
          <w:sz w:val="28"/>
        </w:rPr>
        <w:t>chung</w:t>
      </w:r>
      <w:r>
        <w:rPr>
          <w:spacing w:val="-4"/>
          <w:sz w:val="28"/>
        </w:rPr>
        <w:t> </w:t>
      </w:r>
      <w:r>
        <w:rPr>
          <w:sz w:val="28"/>
        </w:rPr>
        <w:t>kết</w:t>
      </w:r>
      <w:r>
        <w:rPr>
          <w:spacing w:val="-2"/>
          <w:sz w:val="28"/>
        </w:rPr>
        <w:t> </w:t>
      </w:r>
      <w:r>
        <w:rPr>
          <w:sz w:val="28"/>
        </w:rPr>
        <w:t>cấp</w:t>
      </w:r>
      <w:r>
        <w:rPr>
          <w:spacing w:val="-2"/>
          <w:sz w:val="28"/>
        </w:rPr>
        <w:t> </w:t>
      </w:r>
      <w:r>
        <w:rPr>
          <w:sz w:val="28"/>
        </w:rPr>
        <w:t>huyện:</w:t>
      </w:r>
      <w:r>
        <w:rPr>
          <w:spacing w:val="-2"/>
          <w:sz w:val="28"/>
        </w:rPr>
        <w:t> </w:t>
      </w:r>
      <w:r>
        <w:rPr>
          <w:sz w:val="28"/>
        </w:rPr>
        <w:t>Nếu</w:t>
      </w:r>
      <w:r>
        <w:rPr>
          <w:spacing w:val="-2"/>
          <w:sz w:val="28"/>
        </w:rPr>
        <w:t> </w:t>
      </w:r>
      <w:r>
        <w:rPr>
          <w:sz w:val="28"/>
        </w:rPr>
        <w:t>hai</w:t>
      </w:r>
      <w:r>
        <w:rPr>
          <w:spacing w:val="-4"/>
          <w:sz w:val="28"/>
        </w:rPr>
        <w:t> </w:t>
      </w:r>
      <w:r>
        <w:rPr>
          <w:sz w:val="28"/>
        </w:rPr>
        <w:t>đội</w:t>
      </w:r>
      <w:r>
        <w:rPr>
          <w:spacing w:val="-2"/>
          <w:sz w:val="28"/>
        </w:rPr>
        <w:t> </w:t>
      </w:r>
      <w:r>
        <w:rPr>
          <w:sz w:val="28"/>
        </w:rPr>
        <w:t>hòa nhau</w:t>
      </w:r>
      <w:r>
        <w:rPr>
          <w:spacing w:val="-1"/>
          <w:sz w:val="28"/>
        </w:rPr>
        <w:t> </w:t>
      </w:r>
      <w:r>
        <w:rPr>
          <w:sz w:val="28"/>
        </w:rPr>
        <w:t>trong</w:t>
      </w:r>
      <w:r>
        <w:rPr>
          <w:spacing w:val="-1"/>
          <w:sz w:val="28"/>
        </w:rPr>
        <w:t> </w:t>
      </w:r>
      <w:r>
        <w:rPr>
          <w:sz w:val="28"/>
        </w:rPr>
        <w:t>thời</w:t>
      </w:r>
      <w:r>
        <w:rPr>
          <w:spacing w:val="-2"/>
          <w:sz w:val="28"/>
        </w:rPr>
        <w:t> </w:t>
      </w:r>
      <w:r>
        <w:rPr>
          <w:sz w:val="28"/>
        </w:rPr>
        <w:t>gian</w:t>
      </w:r>
      <w:r>
        <w:rPr>
          <w:spacing w:val="-1"/>
          <w:sz w:val="28"/>
        </w:rPr>
        <w:t> </w:t>
      </w:r>
      <w:r>
        <w:rPr>
          <w:sz w:val="28"/>
        </w:rPr>
        <w:t>thi</w:t>
      </w:r>
      <w:r>
        <w:rPr>
          <w:spacing w:val="-1"/>
          <w:sz w:val="28"/>
        </w:rPr>
        <w:t> </w:t>
      </w:r>
      <w:r>
        <w:rPr>
          <w:sz w:val="28"/>
        </w:rPr>
        <w:t>đấu</w:t>
      </w:r>
      <w:r>
        <w:rPr>
          <w:spacing w:val="-2"/>
          <w:sz w:val="28"/>
        </w:rPr>
        <w:t> </w:t>
      </w:r>
      <w:r>
        <w:rPr>
          <w:sz w:val="28"/>
        </w:rPr>
        <w:t>chính</w:t>
      </w:r>
      <w:r>
        <w:rPr>
          <w:spacing w:val="-1"/>
          <w:sz w:val="28"/>
        </w:rPr>
        <w:t> </w:t>
      </w:r>
      <w:r>
        <w:rPr>
          <w:sz w:val="28"/>
        </w:rPr>
        <w:t>thức</w:t>
      </w:r>
      <w:r>
        <w:rPr>
          <w:spacing w:val="-2"/>
          <w:sz w:val="28"/>
        </w:rPr>
        <w:t> </w:t>
      </w:r>
      <w:r>
        <w:rPr>
          <w:sz w:val="28"/>
        </w:rPr>
        <w:t>sẽ</w:t>
      </w:r>
      <w:r>
        <w:rPr>
          <w:spacing w:val="-2"/>
          <w:sz w:val="28"/>
        </w:rPr>
        <w:t> </w:t>
      </w:r>
      <w:r>
        <w:rPr>
          <w:sz w:val="28"/>
        </w:rPr>
        <w:t>không</w:t>
      </w:r>
      <w:r>
        <w:rPr>
          <w:spacing w:val="-1"/>
          <w:sz w:val="28"/>
        </w:rPr>
        <w:t> </w:t>
      </w:r>
      <w:r>
        <w:rPr>
          <w:sz w:val="28"/>
        </w:rPr>
        <w:t>thi</w:t>
      </w:r>
      <w:r>
        <w:rPr>
          <w:spacing w:val="-1"/>
          <w:sz w:val="28"/>
        </w:rPr>
        <w:t> </w:t>
      </w:r>
      <w:r>
        <w:rPr>
          <w:sz w:val="28"/>
        </w:rPr>
        <w:t>đấu</w:t>
      </w:r>
      <w:r>
        <w:rPr>
          <w:spacing w:val="-2"/>
          <w:sz w:val="28"/>
        </w:rPr>
        <w:t> </w:t>
      </w:r>
      <w:r>
        <w:rPr>
          <w:sz w:val="28"/>
        </w:rPr>
        <w:t>hiệp</w:t>
      </w:r>
      <w:r>
        <w:rPr>
          <w:spacing w:val="-1"/>
          <w:sz w:val="28"/>
        </w:rPr>
        <w:t> </w:t>
      </w:r>
      <w:r>
        <w:rPr>
          <w:sz w:val="28"/>
        </w:rPr>
        <w:t>phụ mà</w:t>
      </w:r>
      <w:r>
        <w:rPr>
          <w:spacing w:val="-2"/>
          <w:sz w:val="28"/>
        </w:rPr>
        <w:t> </w:t>
      </w:r>
      <w:r>
        <w:rPr>
          <w:sz w:val="28"/>
        </w:rPr>
        <w:t>đá</w:t>
      </w:r>
      <w:r>
        <w:rPr>
          <w:spacing w:val="-1"/>
          <w:sz w:val="28"/>
        </w:rPr>
        <w:t> </w:t>
      </w:r>
      <w:r>
        <w:rPr>
          <w:sz w:val="28"/>
        </w:rPr>
        <w:t>luân</w:t>
      </w:r>
      <w:r>
        <w:rPr>
          <w:spacing w:val="-1"/>
          <w:sz w:val="28"/>
        </w:rPr>
        <w:t> </w:t>
      </w:r>
      <w:r>
        <w:rPr>
          <w:sz w:val="28"/>
        </w:rPr>
        <w:t>lưu 6m để xác định đội tiến vào vòng tiếp theo.</w:t>
      </w:r>
    </w:p>
    <w:p>
      <w:pPr>
        <w:pStyle w:val="ListParagraph"/>
        <w:numPr>
          <w:ilvl w:val="2"/>
          <w:numId w:val="1"/>
        </w:numPr>
        <w:tabs>
          <w:tab w:pos="1093" w:val="left" w:leader="none"/>
        </w:tabs>
        <w:spacing w:line="240" w:lineRule="auto" w:before="61" w:after="0"/>
        <w:ind w:left="362" w:right="539" w:firstLine="566"/>
        <w:jc w:val="both"/>
        <w:rPr>
          <w:b/>
          <w:sz w:val="28"/>
        </w:rPr>
      </w:pPr>
      <w:r>
        <w:rPr>
          <w:b/>
          <w:sz w:val="28"/>
        </w:rPr>
        <w:t>Luật</w:t>
      </w:r>
      <w:r>
        <w:rPr>
          <w:b/>
          <w:spacing w:val="-5"/>
          <w:sz w:val="28"/>
        </w:rPr>
        <w:t> </w:t>
      </w:r>
      <w:r>
        <w:rPr>
          <w:b/>
          <w:sz w:val="28"/>
        </w:rPr>
        <w:t>thi</w:t>
      </w:r>
      <w:r>
        <w:rPr>
          <w:b/>
          <w:spacing w:val="-4"/>
          <w:sz w:val="28"/>
        </w:rPr>
        <w:t> </w:t>
      </w:r>
      <w:r>
        <w:rPr>
          <w:b/>
          <w:sz w:val="28"/>
        </w:rPr>
        <w:t>đấu</w:t>
      </w:r>
      <w:r>
        <w:rPr>
          <w:sz w:val="28"/>
        </w:rPr>
        <w:t>:</w:t>
      </w:r>
      <w:r>
        <w:rPr>
          <w:spacing w:val="-4"/>
          <w:sz w:val="28"/>
        </w:rPr>
        <w:t> </w:t>
      </w:r>
      <w:r>
        <w:rPr>
          <w:sz w:val="28"/>
        </w:rPr>
        <w:t>Áp</w:t>
      </w:r>
      <w:r>
        <w:rPr>
          <w:spacing w:val="-11"/>
          <w:sz w:val="28"/>
        </w:rPr>
        <w:t> </w:t>
      </w:r>
      <w:r>
        <w:rPr>
          <w:sz w:val="28"/>
        </w:rPr>
        <w:t>dụng</w:t>
      </w:r>
      <w:r>
        <w:rPr>
          <w:spacing w:val="-6"/>
          <w:sz w:val="28"/>
        </w:rPr>
        <w:t> </w:t>
      </w:r>
      <w:r>
        <w:rPr>
          <w:sz w:val="28"/>
        </w:rPr>
        <w:t>luật</w:t>
      </w:r>
      <w:r>
        <w:rPr>
          <w:spacing w:val="-10"/>
          <w:sz w:val="28"/>
        </w:rPr>
        <w:t> </w:t>
      </w:r>
      <w:r>
        <w:rPr>
          <w:sz w:val="28"/>
        </w:rPr>
        <w:t>thi</w:t>
      </w:r>
      <w:r>
        <w:rPr>
          <w:spacing w:val="-10"/>
          <w:sz w:val="28"/>
        </w:rPr>
        <w:t> </w:t>
      </w:r>
      <w:r>
        <w:rPr>
          <w:sz w:val="28"/>
        </w:rPr>
        <w:t>đấu</w:t>
      </w:r>
      <w:r>
        <w:rPr>
          <w:spacing w:val="-13"/>
          <w:sz w:val="28"/>
        </w:rPr>
        <w:t> </w:t>
      </w:r>
      <w:r>
        <w:rPr>
          <w:sz w:val="28"/>
        </w:rPr>
        <w:t>hiện</w:t>
      </w:r>
      <w:r>
        <w:rPr>
          <w:spacing w:val="-13"/>
          <w:sz w:val="28"/>
        </w:rPr>
        <w:t> </w:t>
      </w:r>
      <w:r>
        <w:rPr>
          <w:sz w:val="28"/>
        </w:rPr>
        <w:t>hành</w:t>
      </w:r>
      <w:r>
        <w:rPr>
          <w:spacing w:val="-11"/>
          <w:sz w:val="28"/>
        </w:rPr>
        <w:t> </w:t>
      </w:r>
      <w:r>
        <w:rPr>
          <w:sz w:val="28"/>
        </w:rPr>
        <w:t>và</w:t>
      </w:r>
      <w:r>
        <w:rPr>
          <w:spacing w:val="-12"/>
          <w:sz w:val="28"/>
        </w:rPr>
        <w:t> </w:t>
      </w:r>
      <w:r>
        <w:rPr>
          <w:sz w:val="28"/>
        </w:rPr>
        <w:t>sẽ</w:t>
      </w:r>
      <w:r>
        <w:rPr>
          <w:spacing w:val="-12"/>
          <w:sz w:val="28"/>
        </w:rPr>
        <w:t> </w:t>
      </w:r>
      <w:r>
        <w:rPr>
          <w:sz w:val="28"/>
        </w:rPr>
        <w:t>thống</w:t>
      </w:r>
      <w:r>
        <w:rPr>
          <w:spacing w:val="-11"/>
          <w:sz w:val="28"/>
        </w:rPr>
        <w:t> </w:t>
      </w:r>
      <w:r>
        <w:rPr>
          <w:sz w:val="28"/>
        </w:rPr>
        <w:t>nhất</w:t>
      </w:r>
      <w:r>
        <w:rPr>
          <w:spacing w:val="-10"/>
          <w:sz w:val="28"/>
        </w:rPr>
        <w:t> </w:t>
      </w:r>
      <w:r>
        <w:rPr>
          <w:sz w:val="28"/>
        </w:rPr>
        <w:t>một</w:t>
      </w:r>
      <w:r>
        <w:rPr>
          <w:spacing w:val="-11"/>
          <w:sz w:val="28"/>
        </w:rPr>
        <w:t> </w:t>
      </w:r>
      <w:r>
        <w:rPr>
          <w:sz w:val="28"/>
        </w:rPr>
        <w:t>số</w:t>
      </w:r>
      <w:r>
        <w:rPr>
          <w:spacing w:val="-10"/>
          <w:sz w:val="28"/>
        </w:rPr>
        <w:t> </w:t>
      </w:r>
      <w:r>
        <w:rPr>
          <w:sz w:val="28"/>
        </w:rPr>
        <w:t>điểm cho phù hợp với</w:t>
      </w:r>
      <w:r>
        <w:rPr>
          <w:spacing w:val="40"/>
          <w:sz w:val="28"/>
        </w:rPr>
        <w:t> </w:t>
      </w:r>
      <w:r>
        <w:rPr>
          <w:sz w:val="28"/>
        </w:rPr>
        <w:t>giải trong buổi họp chuyên môn.</w:t>
      </w:r>
    </w:p>
    <w:p>
      <w:pPr>
        <w:pStyle w:val="BodyText"/>
        <w:spacing w:line="242" w:lineRule="auto" w:before="59"/>
        <w:ind w:right="546"/>
        <w:jc w:val="both"/>
      </w:pPr>
      <w:r>
        <w:rPr/>
        <w:t>Trang phục bắt buộc: các đội phải có áo quần thi đấu bóng đá có số áo,</w:t>
      </w:r>
      <w:r>
        <w:rPr>
          <w:spacing w:val="-1"/>
        </w:rPr>
        <w:t> </w:t>
      </w:r>
      <w:r>
        <w:rPr/>
        <w:t>bọc ống chân và giày ba ta.</w:t>
      </w:r>
    </w:p>
    <w:p>
      <w:pPr>
        <w:pStyle w:val="BodyText"/>
        <w:spacing w:before="56"/>
        <w:ind w:right="545"/>
        <w:jc w:val="both"/>
      </w:pPr>
      <w:r>
        <w:rPr/>
        <w:t>Cầu thủ thi đấu nếu bị thẻ đỏ trực tiếp, 2 thẻ vàng trong một trận thì sẽ bị truất quyền thi đấu và nghỉ trận tiếp theo.</w:t>
      </w:r>
    </w:p>
    <w:p>
      <w:pPr>
        <w:pStyle w:val="BodyText"/>
        <w:spacing w:before="59"/>
        <w:ind w:right="544"/>
        <w:jc w:val="both"/>
      </w:pPr>
      <w:r>
        <w:rPr/>
        <w:t>Cầu thủ bị thẻ vàng ở 02 trận liên tiếp phải nghỉ thi đấu trận tiếp theo và được áp dụng liên tục toàn giải.</w:t>
      </w:r>
    </w:p>
    <w:p>
      <w:pPr>
        <w:pStyle w:val="Heading2"/>
        <w:numPr>
          <w:ilvl w:val="1"/>
          <w:numId w:val="1"/>
        </w:numPr>
        <w:tabs>
          <w:tab w:pos="1200" w:val="left" w:leader="none"/>
        </w:tabs>
        <w:spacing w:line="240" w:lineRule="auto" w:before="64" w:after="0"/>
        <w:ind w:left="1200" w:right="0" w:hanging="272"/>
        <w:jc w:val="both"/>
      </w:pPr>
      <w:r>
        <w:rPr/>
        <w:t>Thời</w:t>
      </w:r>
      <w:r>
        <w:rPr>
          <w:spacing w:val="-15"/>
        </w:rPr>
        <w:t> </w:t>
      </w:r>
      <w:r>
        <w:rPr/>
        <w:t>gian</w:t>
      </w:r>
      <w:r>
        <w:rPr>
          <w:spacing w:val="-14"/>
        </w:rPr>
        <w:t> </w:t>
      </w:r>
      <w:r>
        <w:rPr/>
        <w:t>đăng</w:t>
      </w:r>
      <w:r>
        <w:rPr>
          <w:spacing w:val="-13"/>
        </w:rPr>
        <w:t> </w:t>
      </w:r>
      <w:r>
        <w:rPr/>
        <w:t>ký,</w:t>
      </w:r>
      <w:r>
        <w:rPr>
          <w:spacing w:val="-14"/>
        </w:rPr>
        <w:t> </w:t>
      </w:r>
      <w:r>
        <w:rPr/>
        <w:t>bốc</w:t>
      </w:r>
      <w:r>
        <w:rPr>
          <w:spacing w:val="-14"/>
        </w:rPr>
        <w:t> </w:t>
      </w:r>
      <w:r>
        <w:rPr/>
        <w:t>thăm,</w:t>
      </w:r>
      <w:r>
        <w:rPr>
          <w:spacing w:val="-14"/>
        </w:rPr>
        <w:t> </w:t>
      </w:r>
      <w:r>
        <w:rPr/>
        <w:t>tổ</w:t>
      </w:r>
      <w:r>
        <w:rPr>
          <w:spacing w:val="-12"/>
        </w:rPr>
        <w:t> </w:t>
      </w:r>
      <w:r>
        <w:rPr/>
        <w:t>chức</w:t>
      </w:r>
      <w:r>
        <w:rPr>
          <w:spacing w:val="-12"/>
        </w:rPr>
        <w:t> </w:t>
      </w:r>
      <w:r>
        <w:rPr/>
        <w:t>Vòng</w:t>
      </w:r>
      <w:r>
        <w:rPr>
          <w:spacing w:val="-13"/>
        </w:rPr>
        <w:t> </w:t>
      </w:r>
      <w:r>
        <w:rPr/>
        <w:t>chung</w:t>
      </w:r>
      <w:r>
        <w:rPr>
          <w:spacing w:val="-9"/>
        </w:rPr>
        <w:t> </w:t>
      </w:r>
      <w:r>
        <w:rPr>
          <w:spacing w:val="-5"/>
        </w:rPr>
        <w:t>kết</w:t>
      </w:r>
    </w:p>
    <w:p>
      <w:pPr>
        <w:pStyle w:val="BodyText"/>
        <w:spacing w:before="55"/>
        <w:ind w:right="544"/>
        <w:jc w:val="both"/>
      </w:pPr>
      <w:r>
        <w:rPr/>
        <w:t>Các đội bóng dự vòng chung kết tham gia họp bốc thăm đúng thời gian và địa</w:t>
      </w:r>
      <w:r>
        <w:rPr>
          <w:spacing w:val="-1"/>
        </w:rPr>
        <w:t> </w:t>
      </w:r>
      <w:r>
        <w:rPr/>
        <w:t>điểm.</w:t>
      </w:r>
      <w:r>
        <w:rPr>
          <w:spacing w:val="-2"/>
        </w:rPr>
        <w:t> </w:t>
      </w:r>
      <w:r>
        <w:rPr/>
        <w:t>(Quá</w:t>
      </w:r>
      <w:r>
        <w:rPr>
          <w:spacing w:val="-1"/>
        </w:rPr>
        <w:t> </w:t>
      </w:r>
      <w:r>
        <w:rPr/>
        <w:t>thời hạn đăng ký</w:t>
      </w:r>
      <w:r>
        <w:rPr>
          <w:spacing w:val="-2"/>
        </w:rPr>
        <w:t> </w:t>
      </w:r>
      <w:r>
        <w:rPr/>
        <w:t>và</w:t>
      </w:r>
      <w:r>
        <w:rPr>
          <w:spacing w:val="-1"/>
        </w:rPr>
        <w:t> </w:t>
      </w:r>
      <w:r>
        <w:rPr/>
        <w:t>nộp hồ</w:t>
      </w:r>
      <w:r>
        <w:rPr>
          <w:spacing w:val="-2"/>
        </w:rPr>
        <w:t> </w:t>
      </w:r>
      <w:r>
        <w:rPr/>
        <w:t>sơ</w:t>
      </w:r>
      <w:r>
        <w:rPr>
          <w:spacing w:val="-1"/>
        </w:rPr>
        <w:t> </w:t>
      </w:r>
      <w:r>
        <w:rPr/>
        <w:t>coi như</w:t>
      </w:r>
      <w:r>
        <w:rPr>
          <w:spacing w:val="-2"/>
        </w:rPr>
        <w:t> </w:t>
      </w:r>
      <w:r>
        <w:rPr/>
        <w:t>đơn vị đó</w:t>
      </w:r>
      <w:r>
        <w:rPr>
          <w:spacing w:val="-2"/>
        </w:rPr>
        <w:t> </w:t>
      </w:r>
      <w:r>
        <w:rPr/>
        <w:t>không tham</w:t>
      </w:r>
      <w:r>
        <w:rPr>
          <w:spacing w:val="-6"/>
        </w:rPr>
        <w:t> </w:t>
      </w:r>
      <w:r>
        <w:rPr/>
        <w:t>gia, mọi khiếu nại BTC không giải quyết)</w:t>
      </w:r>
    </w:p>
    <w:p>
      <w:pPr>
        <w:pStyle w:val="BodyText"/>
        <w:spacing w:before="11"/>
        <w:ind w:left="0" w:firstLine="0"/>
        <w:rPr>
          <w:sz w:val="5"/>
        </w:rPr>
      </w:pPr>
    </w:p>
    <w:tbl>
      <w:tblPr>
        <w:tblW w:w="0" w:type="auto"/>
        <w:jc w:val="left"/>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3862"/>
        <w:gridCol w:w="1665"/>
        <w:gridCol w:w="2554"/>
      </w:tblGrid>
      <w:tr>
        <w:trPr>
          <w:trHeight w:val="966" w:hRule="atLeast"/>
        </w:trPr>
        <w:tc>
          <w:tcPr>
            <w:tcW w:w="1526" w:type="dxa"/>
          </w:tcPr>
          <w:p>
            <w:pPr>
              <w:pStyle w:val="TableParagraph"/>
              <w:ind w:left="513"/>
              <w:rPr>
                <w:b/>
                <w:i/>
                <w:sz w:val="28"/>
              </w:rPr>
            </w:pPr>
            <w:r>
              <w:rPr>
                <w:b/>
                <w:i/>
                <w:spacing w:val="-5"/>
                <w:sz w:val="28"/>
              </w:rPr>
              <w:t>Môn</w:t>
            </w:r>
          </w:p>
        </w:tc>
        <w:tc>
          <w:tcPr>
            <w:tcW w:w="3862" w:type="dxa"/>
          </w:tcPr>
          <w:p>
            <w:pPr>
              <w:pStyle w:val="TableParagraph"/>
              <w:ind w:left="108" w:right="20" w:firstLine="134"/>
              <w:rPr>
                <w:b/>
                <w:i/>
                <w:sz w:val="28"/>
              </w:rPr>
            </w:pPr>
            <w:r>
              <w:rPr>
                <w:b/>
                <w:i/>
                <w:sz w:val="28"/>
              </w:rPr>
              <w:t>Đăng</w:t>
            </w:r>
            <w:r>
              <w:rPr>
                <w:b/>
                <w:i/>
                <w:spacing w:val="-13"/>
                <w:sz w:val="28"/>
              </w:rPr>
              <w:t> </w:t>
            </w:r>
            <w:r>
              <w:rPr>
                <w:b/>
                <w:i/>
                <w:sz w:val="28"/>
              </w:rPr>
              <w:t>ký</w:t>
            </w:r>
            <w:r>
              <w:rPr>
                <w:b/>
                <w:i/>
                <w:spacing w:val="-14"/>
                <w:sz w:val="28"/>
              </w:rPr>
              <w:t> </w:t>
            </w:r>
            <w:r>
              <w:rPr>
                <w:b/>
                <w:i/>
                <w:sz w:val="28"/>
              </w:rPr>
              <w:t>và</w:t>
            </w:r>
            <w:r>
              <w:rPr>
                <w:b/>
                <w:i/>
                <w:spacing w:val="-13"/>
                <w:sz w:val="28"/>
              </w:rPr>
              <w:t> </w:t>
            </w:r>
            <w:r>
              <w:rPr>
                <w:b/>
                <w:i/>
                <w:sz w:val="28"/>
              </w:rPr>
              <w:t>nộp</w:t>
            </w:r>
            <w:r>
              <w:rPr>
                <w:b/>
                <w:i/>
                <w:spacing w:val="-13"/>
                <w:sz w:val="28"/>
              </w:rPr>
              <w:t> </w:t>
            </w:r>
            <w:r>
              <w:rPr>
                <w:b/>
                <w:i/>
                <w:sz w:val="28"/>
              </w:rPr>
              <w:t>hồ</w:t>
            </w:r>
            <w:r>
              <w:rPr>
                <w:b/>
                <w:i/>
                <w:spacing w:val="-12"/>
                <w:sz w:val="28"/>
              </w:rPr>
              <w:t> </w:t>
            </w:r>
            <w:r>
              <w:rPr>
                <w:b/>
                <w:i/>
                <w:sz w:val="28"/>
              </w:rPr>
              <w:t>sơ</w:t>
            </w:r>
            <w:r>
              <w:rPr>
                <w:b/>
                <w:i/>
                <w:spacing w:val="-13"/>
                <w:sz w:val="28"/>
              </w:rPr>
              <w:t> </w:t>
            </w:r>
            <w:r>
              <w:rPr>
                <w:b/>
                <w:i/>
                <w:sz w:val="28"/>
              </w:rPr>
              <w:t>các</w:t>
            </w:r>
            <w:r>
              <w:rPr>
                <w:b/>
                <w:i/>
                <w:spacing w:val="-14"/>
                <w:sz w:val="28"/>
              </w:rPr>
              <w:t> </w:t>
            </w:r>
            <w:r>
              <w:rPr>
                <w:b/>
                <w:i/>
                <w:sz w:val="28"/>
              </w:rPr>
              <w:t>đội</w:t>
            </w:r>
            <w:r>
              <w:rPr>
                <w:b/>
                <w:i/>
                <w:sz w:val="28"/>
              </w:rPr>
              <w:t> dự vòng chung kết / Địa điểm</w:t>
            </w:r>
          </w:p>
        </w:tc>
        <w:tc>
          <w:tcPr>
            <w:tcW w:w="1665" w:type="dxa"/>
          </w:tcPr>
          <w:p>
            <w:pPr>
              <w:pStyle w:val="TableParagraph"/>
              <w:spacing w:line="322" w:lineRule="exact"/>
              <w:ind w:left="295" w:right="280" w:firstLine="1"/>
              <w:jc w:val="center"/>
              <w:rPr>
                <w:b/>
                <w:i/>
                <w:sz w:val="28"/>
              </w:rPr>
            </w:pPr>
            <w:r>
              <w:rPr>
                <w:b/>
                <w:i/>
                <w:sz w:val="28"/>
              </w:rPr>
              <w:t>Họp bốc</w:t>
            </w:r>
            <w:r>
              <w:rPr>
                <w:b/>
                <w:i/>
                <w:sz w:val="28"/>
              </w:rPr>
              <w:t> </w:t>
            </w:r>
            <w:r>
              <w:rPr>
                <w:b/>
                <w:i/>
                <w:spacing w:val="-4"/>
                <w:sz w:val="28"/>
              </w:rPr>
              <w:t>thăm/Địa điểm</w:t>
            </w:r>
          </w:p>
        </w:tc>
        <w:tc>
          <w:tcPr>
            <w:tcW w:w="2554" w:type="dxa"/>
          </w:tcPr>
          <w:p>
            <w:pPr>
              <w:pStyle w:val="TableParagraph"/>
              <w:ind w:left="126" w:right="115" w:firstLine="52"/>
              <w:rPr>
                <w:b/>
                <w:i/>
                <w:sz w:val="28"/>
              </w:rPr>
            </w:pPr>
            <w:r>
              <w:rPr>
                <w:b/>
                <w:i/>
                <w:sz w:val="28"/>
              </w:rPr>
              <w:t>Tổ</w:t>
            </w:r>
            <w:r>
              <w:rPr>
                <w:b/>
                <w:i/>
                <w:spacing w:val="-6"/>
                <w:sz w:val="28"/>
              </w:rPr>
              <w:t> </w:t>
            </w:r>
            <w:r>
              <w:rPr>
                <w:b/>
                <w:i/>
                <w:sz w:val="28"/>
              </w:rPr>
              <w:t>chức</w:t>
            </w:r>
            <w:r>
              <w:rPr>
                <w:b/>
                <w:i/>
                <w:spacing w:val="-8"/>
                <w:sz w:val="28"/>
              </w:rPr>
              <w:t> </w:t>
            </w:r>
            <w:r>
              <w:rPr>
                <w:b/>
                <w:i/>
                <w:sz w:val="28"/>
              </w:rPr>
              <w:t>Chung</w:t>
            </w:r>
            <w:r>
              <w:rPr>
                <w:b/>
                <w:i/>
                <w:spacing w:val="-7"/>
                <w:sz w:val="28"/>
              </w:rPr>
              <w:t> </w:t>
            </w:r>
            <w:r>
              <w:rPr>
                <w:b/>
                <w:i/>
                <w:sz w:val="28"/>
              </w:rPr>
              <w:t>kết</w:t>
            </w:r>
            <w:r>
              <w:rPr>
                <w:b/>
                <w:i/>
                <w:sz w:val="28"/>
              </w:rPr>
              <w:t> Thời</w:t>
            </w:r>
            <w:r>
              <w:rPr>
                <w:b/>
                <w:i/>
                <w:spacing w:val="-18"/>
                <w:sz w:val="28"/>
              </w:rPr>
              <w:t> </w:t>
            </w:r>
            <w:r>
              <w:rPr>
                <w:b/>
                <w:i/>
                <w:sz w:val="28"/>
              </w:rPr>
              <w:t>gian/</w:t>
            </w:r>
            <w:r>
              <w:rPr>
                <w:b/>
                <w:i/>
                <w:spacing w:val="-17"/>
                <w:sz w:val="28"/>
              </w:rPr>
              <w:t> </w:t>
            </w:r>
            <w:r>
              <w:rPr>
                <w:b/>
                <w:i/>
                <w:sz w:val="28"/>
              </w:rPr>
              <w:t>Địa</w:t>
            </w:r>
            <w:r>
              <w:rPr>
                <w:b/>
                <w:i/>
                <w:spacing w:val="-18"/>
                <w:sz w:val="28"/>
              </w:rPr>
              <w:t> </w:t>
            </w:r>
            <w:r>
              <w:rPr>
                <w:b/>
                <w:i/>
                <w:sz w:val="28"/>
              </w:rPr>
              <w:t>điểm</w:t>
            </w:r>
          </w:p>
        </w:tc>
      </w:tr>
      <w:tr>
        <w:trPr>
          <w:trHeight w:val="2935" w:hRule="atLeast"/>
        </w:trPr>
        <w:tc>
          <w:tcPr>
            <w:tcW w:w="1526" w:type="dxa"/>
          </w:tcPr>
          <w:p>
            <w:pPr>
              <w:pStyle w:val="TableParagraph"/>
              <w:spacing w:before="232"/>
              <w:rPr>
                <w:sz w:val="28"/>
              </w:rPr>
            </w:pPr>
          </w:p>
          <w:p>
            <w:pPr>
              <w:pStyle w:val="TableParagraph"/>
              <w:spacing w:line="328" w:lineRule="auto" w:before="1"/>
              <w:ind w:left="275" w:right="255" w:firstLine="24"/>
              <w:rPr>
                <w:sz w:val="28"/>
              </w:rPr>
            </w:pPr>
            <w:r>
              <w:rPr>
                <w:color w:val="000000"/>
                <w:sz w:val="28"/>
                <w:highlight w:val="yellow"/>
              </w:rPr>
              <w:t>Bóng</w:t>
            </w:r>
            <w:r>
              <w:rPr>
                <w:color w:val="000000"/>
                <w:spacing w:val="-18"/>
                <w:sz w:val="28"/>
                <w:highlight w:val="yellow"/>
              </w:rPr>
              <w:t> </w:t>
            </w:r>
            <w:r>
              <w:rPr>
                <w:color w:val="000000"/>
                <w:sz w:val="28"/>
                <w:highlight w:val="yellow"/>
              </w:rPr>
              <w:t>đá</w:t>
            </w:r>
            <w:r>
              <w:rPr>
                <w:color w:val="000000"/>
                <w:sz w:val="28"/>
              </w:rPr>
              <w:t> </w:t>
            </w:r>
            <w:r>
              <w:rPr>
                <w:color w:val="000000"/>
                <w:sz w:val="28"/>
                <w:highlight w:val="yellow"/>
              </w:rPr>
              <w:t>Nam</w:t>
            </w:r>
            <w:r>
              <w:rPr>
                <w:color w:val="000000"/>
                <w:spacing w:val="-12"/>
                <w:sz w:val="28"/>
                <w:highlight w:val="yellow"/>
              </w:rPr>
              <w:t> </w:t>
            </w:r>
            <w:r>
              <w:rPr>
                <w:color w:val="000000"/>
                <w:spacing w:val="-5"/>
                <w:sz w:val="28"/>
                <w:highlight w:val="yellow"/>
              </w:rPr>
              <w:t>TH</w:t>
            </w:r>
          </w:p>
          <w:p>
            <w:pPr>
              <w:pStyle w:val="TableParagraph"/>
              <w:spacing w:before="1"/>
              <w:ind w:left="407" w:right="305" w:hanging="77"/>
              <w:rPr>
                <w:sz w:val="28"/>
              </w:rPr>
            </w:pPr>
            <w:r>
              <w:rPr>
                <w:color w:val="000000"/>
                <w:sz w:val="28"/>
                <w:highlight w:val="yellow"/>
              </w:rPr>
              <w:t>và</w:t>
            </w:r>
            <w:r>
              <w:rPr>
                <w:color w:val="000000"/>
                <w:spacing w:val="-18"/>
                <w:sz w:val="28"/>
                <w:highlight w:val="yellow"/>
              </w:rPr>
              <w:t> </w:t>
            </w:r>
            <w:r>
              <w:rPr>
                <w:color w:val="000000"/>
                <w:sz w:val="28"/>
                <w:highlight w:val="yellow"/>
              </w:rPr>
              <w:t>Nam</w:t>
            </w:r>
            <w:r>
              <w:rPr>
                <w:color w:val="000000"/>
                <w:sz w:val="28"/>
              </w:rPr>
              <w:t> </w:t>
            </w:r>
            <w:r>
              <w:rPr>
                <w:color w:val="000000"/>
                <w:spacing w:val="-4"/>
                <w:sz w:val="28"/>
                <w:highlight w:val="yellow"/>
              </w:rPr>
              <w:t>THCS</w:t>
            </w:r>
          </w:p>
        </w:tc>
        <w:tc>
          <w:tcPr>
            <w:tcW w:w="3862" w:type="dxa"/>
          </w:tcPr>
          <w:p>
            <w:pPr>
              <w:pStyle w:val="TableParagraph"/>
              <w:spacing w:before="117"/>
              <w:ind w:left="13" w:right="5"/>
              <w:jc w:val="center"/>
              <w:rPr>
                <w:b/>
                <w:sz w:val="28"/>
              </w:rPr>
            </w:pPr>
            <w:r>
              <w:rPr>
                <w:b/>
                <w:color w:val="000000"/>
                <w:sz w:val="28"/>
                <w:highlight w:val="yellow"/>
              </w:rPr>
              <w:t>Dự</w:t>
            </w:r>
            <w:r>
              <w:rPr>
                <w:b/>
                <w:color w:val="000000"/>
                <w:spacing w:val="-8"/>
                <w:sz w:val="28"/>
                <w:highlight w:val="yellow"/>
              </w:rPr>
              <w:t> </w:t>
            </w:r>
            <w:r>
              <w:rPr>
                <w:b/>
                <w:color w:val="000000"/>
                <w:spacing w:val="-4"/>
                <w:sz w:val="28"/>
                <w:highlight w:val="yellow"/>
              </w:rPr>
              <w:t>kiến</w:t>
            </w:r>
          </w:p>
          <w:p>
            <w:pPr>
              <w:pStyle w:val="TableParagraph"/>
              <w:spacing w:before="116"/>
              <w:ind w:left="13"/>
              <w:jc w:val="center"/>
              <w:rPr>
                <w:sz w:val="28"/>
              </w:rPr>
            </w:pPr>
            <w:r>
              <w:rPr>
                <w:color w:val="000000"/>
                <w:sz w:val="28"/>
                <w:highlight w:val="yellow"/>
              </w:rPr>
              <w:t>Ngày</w:t>
            </w:r>
            <w:r>
              <w:rPr>
                <w:color w:val="000000"/>
                <w:spacing w:val="-18"/>
                <w:sz w:val="28"/>
                <w:highlight w:val="yellow"/>
              </w:rPr>
              <w:t> </w:t>
            </w:r>
            <w:r>
              <w:rPr>
                <w:color w:val="000000"/>
                <w:sz w:val="28"/>
                <w:highlight w:val="yellow"/>
              </w:rPr>
              <w:t>28/2/2024.</w:t>
            </w:r>
            <w:r>
              <w:rPr>
                <w:color w:val="000000"/>
                <w:spacing w:val="-17"/>
                <w:sz w:val="28"/>
                <w:highlight w:val="yellow"/>
              </w:rPr>
              <w:t> </w:t>
            </w:r>
            <w:r>
              <w:rPr>
                <w:color w:val="000000"/>
                <w:sz w:val="28"/>
                <w:highlight w:val="yellow"/>
              </w:rPr>
              <w:t>(thứ</w:t>
            </w:r>
            <w:r>
              <w:rPr>
                <w:color w:val="000000"/>
                <w:spacing w:val="-18"/>
                <w:sz w:val="28"/>
                <w:highlight w:val="yellow"/>
              </w:rPr>
              <w:t> </w:t>
            </w:r>
            <w:r>
              <w:rPr>
                <w:color w:val="000000"/>
                <w:sz w:val="28"/>
                <w:highlight w:val="yellow"/>
              </w:rPr>
              <w:t>Tư)</w:t>
            </w:r>
            <w:r>
              <w:rPr>
                <w:color w:val="000000"/>
                <w:spacing w:val="-17"/>
                <w:sz w:val="28"/>
                <w:highlight w:val="yellow"/>
              </w:rPr>
              <w:t> </w:t>
            </w:r>
            <w:r>
              <w:rPr>
                <w:color w:val="000000"/>
                <w:sz w:val="28"/>
                <w:highlight w:val="yellow"/>
              </w:rPr>
              <w:t>Từ</w:t>
            </w:r>
            <w:r>
              <w:rPr>
                <w:color w:val="000000"/>
                <w:spacing w:val="-18"/>
                <w:sz w:val="28"/>
                <w:highlight w:val="yellow"/>
              </w:rPr>
              <w:t> </w:t>
            </w:r>
            <w:r>
              <w:rPr>
                <w:color w:val="000000"/>
                <w:sz w:val="28"/>
                <w:highlight w:val="yellow"/>
              </w:rPr>
              <w:t>8h</w:t>
            </w:r>
            <w:r>
              <w:rPr>
                <w:color w:val="000000"/>
                <w:sz w:val="28"/>
              </w:rPr>
              <w:t> </w:t>
            </w:r>
            <w:r>
              <w:rPr>
                <w:color w:val="000000"/>
                <w:sz w:val="28"/>
                <w:highlight w:val="yellow"/>
              </w:rPr>
              <w:t>đến 16h.</w:t>
            </w:r>
          </w:p>
          <w:p>
            <w:pPr>
              <w:pStyle w:val="TableParagraph"/>
              <w:spacing w:before="119"/>
              <w:ind w:left="189" w:right="178" w:firstLine="1"/>
              <w:jc w:val="center"/>
              <w:rPr>
                <w:i/>
                <w:sz w:val="28"/>
              </w:rPr>
            </w:pPr>
            <w:r>
              <w:rPr>
                <w:color w:val="000000"/>
                <w:sz w:val="28"/>
                <w:highlight w:val="yellow"/>
              </w:rPr>
              <w:t>Địa điểm: Phòng GD&amp;ĐT</w:t>
            </w:r>
            <w:r>
              <w:rPr>
                <w:color w:val="000000"/>
                <w:sz w:val="28"/>
              </w:rPr>
              <w:t> </w:t>
            </w:r>
            <w:r>
              <w:rPr>
                <w:i/>
                <w:color w:val="000000"/>
                <w:sz w:val="28"/>
                <w:highlight w:val="yellow"/>
              </w:rPr>
              <w:t>(Đăng ký theo mẫu bằng văn</w:t>
            </w:r>
            <w:r>
              <w:rPr>
                <w:i/>
                <w:color w:val="000000"/>
                <w:sz w:val="28"/>
              </w:rPr>
              <w:t> </w:t>
            </w:r>
            <w:r>
              <w:rPr>
                <w:i/>
                <w:color w:val="000000"/>
                <w:sz w:val="28"/>
                <w:highlight w:val="yellow"/>
              </w:rPr>
              <w:t>bản</w:t>
            </w:r>
            <w:r>
              <w:rPr>
                <w:i/>
                <w:color w:val="000000"/>
                <w:spacing w:val="-14"/>
                <w:sz w:val="28"/>
                <w:highlight w:val="yellow"/>
              </w:rPr>
              <w:t> </w:t>
            </w:r>
            <w:r>
              <w:rPr>
                <w:i/>
                <w:color w:val="000000"/>
                <w:sz w:val="28"/>
                <w:highlight w:val="yellow"/>
              </w:rPr>
              <w:t>có</w:t>
            </w:r>
            <w:r>
              <w:rPr>
                <w:i/>
                <w:color w:val="000000"/>
                <w:spacing w:val="-14"/>
                <w:sz w:val="28"/>
                <w:highlight w:val="yellow"/>
              </w:rPr>
              <w:t> </w:t>
            </w:r>
            <w:r>
              <w:rPr>
                <w:i/>
                <w:color w:val="000000"/>
                <w:sz w:val="28"/>
                <w:highlight w:val="yellow"/>
              </w:rPr>
              <w:t>đóng</w:t>
            </w:r>
            <w:r>
              <w:rPr>
                <w:i/>
                <w:color w:val="000000"/>
                <w:spacing w:val="-15"/>
                <w:sz w:val="28"/>
                <w:highlight w:val="yellow"/>
              </w:rPr>
              <w:t> </w:t>
            </w:r>
            <w:r>
              <w:rPr>
                <w:i/>
                <w:color w:val="000000"/>
                <w:sz w:val="28"/>
                <w:highlight w:val="yellow"/>
              </w:rPr>
              <w:t>dấu</w:t>
            </w:r>
            <w:r>
              <w:rPr>
                <w:i/>
                <w:color w:val="000000"/>
                <w:spacing w:val="-14"/>
                <w:sz w:val="28"/>
                <w:highlight w:val="yellow"/>
              </w:rPr>
              <w:t> </w:t>
            </w:r>
            <w:r>
              <w:rPr>
                <w:i/>
                <w:color w:val="000000"/>
                <w:sz w:val="28"/>
                <w:highlight w:val="yellow"/>
              </w:rPr>
              <w:t>và</w:t>
            </w:r>
            <w:r>
              <w:rPr>
                <w:i/>
                <w:color w:val="000000"/>
                <w:spacing w:val="-13"/>
                <w:sz w:val="28"/>
                <w:highlight w:val="yellow"/>
              </w:rPr>
              <w:t> </w:t>
            </w:r>
            <w:r>
              <w:rPr>
                <w:i/>
                <w:color w:val="000000"/>
                <w:sz w:val="28"/>
                <w:highlight w:val="yellow"/>
              </w:rPr>
              <w:t>qua</w:t>
            </w:r>
            <w:r>
              <w:rPr>
                <w:i/>
                <w:color w:val="000000"/>
                <w:spacing w:val="-14"/>
                <w:sz w:val="28"/>
                <w:highlight w:val="yellow"/>
              </w:rPr>
              <w:t> </w:t>
            </w:r>
            <w:r>
              <w:rPr>
                <w:i/>
                <w:color w:val="000000"/>
                <w:sz w:val="28"/>
                <w:highlight w:val="yellow"/>
              </w:rPr>
              <w:t>địa</w:t>
            </w:r>
            <w:r>
              <w:rPr>
                <w:i/>
                <w:color w:val="000000"/>
                <w:spacing w:val="-14"/>
                <w:sz w:val="28"/>
                <w:highlight w:val="yellow"/>
              </w:rPr>
              <w:t> </w:t>
            </w:r>
            <w:r>
              <w:rPr>
                <w:i/>
                <w:color w:val="000000"/>
                <w:sz w:val="28"/>
                <w:highlight w:val="yellow"/>
              </w:rPr>
              <w:t>chỉ</w:t>
            </w:r>
            <w:r>
              <w:rPr>
                <w:i/>
                <w:color w:val="000000"/>
                <w:sz w:val="28"/>
              </w:rPr>
              <w:t> </w:t>
            </w:r>
            <w:r>
              <w:rPr>
                <w:i/>
                <w:color w:val="000000"/>
                <w:spacing w:val="-2"/>
                <w:sz w:val="28"/>
                <w:highlight w:val="yellow"/>
              </w:rPr>
              <w:t>email:</w:t>
            </w:r>
          </w:p>
          <w:p>
            <w:pPr>
              <w:pStyle w:val="TableParagraph"/>
              <w:spacing w:line="301" w:lineRule="exact" w:before="8"/>
              <w:ind w:left="13" w:right="3"/>
              <w:jc w:val="center"/>
              <w:rPr>
                <w:b/>
                <w:i/>
                <w:sz w:val="28"/>
              </w:rPr>
            </w:pPr>
            <w:hyperlink r:id="rId6">
              <w:r>
                <w:rPr>
                  <w:b/>
                  <w:i/>
                  <w:color w:val="0000FF"/>
                  <w:spacing w:val="-4"/>
                  <w:sz w:val="28"/>
                  <w:highlight w:val="yellow"/>
                  <w:u w:val="single" w:color="0000FF"/>
                </w:rPr>
                <w:t>khuongln.pdien@hue.edu.vn</w:t>
              </w:r>
            </w:hyperlink>
            <w:r>
              <w:rPr>
                <w:b/>
                <w:i/>
                <w:color w:val="0000FF"/>
                <w:spacing w:val="22"/>
                <w:sz w:val="28"/>
                <w:highlight w:val="yellow"/>
                <w:u w:val="single" w:color="0000FF"/>
              </w:rPr>
              <w:t> </w:t>
            </w:r>
            <w:r>
              <w:rPr>
                <w:b/>
                <w:i/>
                <w:color w:val="000000"/>
                <w:spacing w:val="-10"/>
                <w:sz w:val="28"/>
                <w:highlight w:val="yellow"/>
                <w:u w:val="none"/>
              </w:rPr>
              <w:t>)</w:t>
            </w:r>
          </w:p>
        </w:tc>
        <w:tc>
          <w:tcPr>
            <w:tcW w:w="1665" w:type="dxa"/>
          </w:tcPr>
          <w:p>
            <w:pPr>
              <w:pStyle w:val="TableParagraph"/>
              <w:spacing w:before="117"/>
              <w:ind w:left="14" w:right="4"/>
              <w:jc w:val="center"/>
              <w:rPr>
                <w:b/>
                <w:sz w:val="28"/>
              </w:rPr>
            </w:pPr>
            <w:r>
              <w:rPr>
                <w:b/>
                <w:color w:val="000000"/>
                <w:sz w:val="28"/>
                <w:highlight w:val="yellow"/>
              </w:rPr>
              <w:t>Dự</w:t>
            </w:r>
            <w:r>
              <w:rPr>
                <w:b/>
                <w:color w:val="000000"/>
                <w:spacing w:val="-8"/>
                <w:sz w:val="28"/>
                <w:highlight w:val="yellow"/>
              </w:rPr>
              <w:t> </w:t>
            </w:r>
            <w:r>
              <w:rPr>
                <w:b/>
                <w:color w:val="000000"/>
                <w:spacing w:val="-4"/>
                <w:sz w:val="28"/>
                <w:highlight w:val="yellow"/>
              </w:rPr>
              <w:t>kiến</w:t>
            </w:r>
          </w:p>
          <w:p>
            <w:pPr>
              <w:pStyle w:val="TableParagraph"/>
              <w:spacing w:before="116"/>
              <w:ind w:left="154" w:right="136" w:hanging="5"/>
              <w:jc w:val="center"/>
              <w:rPr>
                <w:sz w:val="28"/>
              </w:rPr>
            </w:pPr>
            <w:r>
              <w:rPr>
                <w:color w:val="000000"/>
                <w:sz w:val="28"/>
                <w:highlight w:val="yellow"/>
              </w:rPr>
              <w:t>Thời gian:</w:t>
            </w:r>
            <w:r>
              <w:rPr>
                <w:color w:val="000000"/>
                <w:sz w:val="28"/>
              </w:rPr>
              <w:t> </w:t>
            </w:r>
            <w:r>
              <w:rPr>
                <w:color w:val="000000"/>
                <w:spacing w:val="-2"/>
                <w:sz w:val="28"/>
                <w:highlight w:val="yellow"/>
              </w:rPr>
              <w:t>13h30</w:t>
            </w:r>
            <w:r>
              <w:rPr>
                <w:color w:val="000000"/>
                <w:spacing w:val="-16"/>
                <w:sz w:val="28"/>
                <w:highlight w:val="yellow"/>
              </w:rPr>
              <w:t> </w:t>
            </w:r>
            <w:r>
              <w:rPr>
                <w:color w:val="000000"/>
                <w:spacing w:val="-2"/>
                <w:sz w:val="28"/>
                <w:highlight w:val="yellow"/>
              </w:rPr>
              <w:t>Ngày</w:t>
            </w:r>
            <w:r>
              <w:rPr>
                <w:color w:val="000000"/>
                <w:spacing w:val="-2"/>
                <w:sz w:val="28"/>
              </w:rPr>
              <w:t> </w:t>
            </w:r>
            <w:r>
              <w:rPr>
                <w:color w:val="000000"/>
                <w:spacing w:val="-2"/>
                <w:sz w:val="28"/>
                <w:highlight w:val="yellow"/>
              </w:rPr>
              <w:t>05/3/2024.</w:t>
            </w:r>
          </w:p>
          <w:p>
            <w:pPr>
              <w:pStyle w:val="TableParagraph"/>
              <w:spacing w:line="321" w:lineRule="exact"/>
              <w:ind w:left="14"/>
              <w:jc w:val="center"/>
              <w:rPr>
                <w:sz w:val="28"/>
              </w:rPr>
            </w:pPr>
            <w:r>
              <w:rPr>
                <w:color w:val="000000"/>
                <w:sz w:val="28"/>
                <w:highlight w:val="yellow"/>
              </w:rPr>
              <w:t>(thứ</w:t>
            </w:r>
            <w:r>
              <w:rPr>
                <w:color w:val="000000"/>
                <w:spacing w:val="-14"/>
                <w:sz w:val="28"/>
                <w:highlight w:val="yellow"/>
              </w:rPr>
              <w:t> </w:t>
            </w:r>
            <w:r>
              <w:rPr>
                <w:color w:val="000000"/>
                <w:spacing w:val="-5"/>
                <w:sz w:val="28"/>
                <w:highlight w:val="yellow"/>
              </w:rPr>
              <w:t>Ba)</w:t>
            </w:r>
          </w:p>
        </w:tc>
        <w:tc>
          <w:tcPr>
            <w:tcW w:w="2554" w:type="dxa"/>
          </w:tcPr>
          <w:p>
            <w:pPr>
              <w:pStyle w:val="TableParagraph"/>
              <w:spacing w:before="117"/>
              <w:ind w:left="8"/>
              <w:jc w:val="center"/>
              <w:rPr>
                <w:b/>
                <w:sz w:val="28"/>
              </w:rPr>
            </w:pPr>
            <w:r>
              <w:rPr>
                <w:b/>
                <w:color w:val="000000"/>
                <w:sz w:val="28"/>
                <w:highlight w:val="yellow"/>
              </w:rPr>
              <w:t>Dự</w:t>
            </w:r>
            <w:r>
              <w:rPr>
                <w:b/>
                <w:color w:val="000000"/>
                <w:spacing w:val="-8"/>
                <w:sz w:val="28"/>
                <w:highlight w:val="yellow"/>
              </w:rPr>
              <w:t> </w:t>
            </w:r>
            <w:r>
              <w:rPr>
                <w:b/>
                <w:color w:val="000000"/>
                <w:spacing w:val="-4"/>
                <w:sz w:val="28"/>
                <w:highlight w:val="yellow"/>
              </w:rPr>
              <w:t>kiến</w:t>
            </w:r>
          </w:p>
          <w:p>
            <w:pPr>
              <w:pStyle w:val="TableParagraph"/>
              <w:spacing w:before="116"/>
              <w:ind w:left="147" w:right="132" w:hanging="5"/>
              <w:jc w:val="center"/>
              <w:rPr>
                <w:sz w:val="28"/>
              </w:rPr>
            </w:pPr>
            <w:r>
              <w:rPr>
                <w:color w:val="000000"/>
                <w:sz w:val="28"/>
                <w:highlight w:val="yellow"/>
              </w:rPr>
              <w:t>Từ ngày 07/3/2024</w:t>
            </w:r>
            <w:r>
              <w:rPr>
                <w:color w:val="000000"/>
                <w:sz w:val="28"/>
              </w:rPr>
              <w:t> </w:t>
            </w:r>
            <w:r>
              <w:rPr>
                <w:color w:val="000000"/>
                <w:spacing w:val="-2"/>
                <w:sz w:val="28"/>
                <w:highlight w:val="yellow"/>
              </w:rPr>
              <w:t>đến</w:t>
            </w:r>
            <w:r>
              <w:rPr>
                <w:color w:val="000000"/>
                <w:spacing w:val="-16"/>
                <w:sz w:val="28"/>
                <w:highlight w:val="yellow"/>
              </w:rPr>
              <w:t> </w:t>
            </w:r>
            <w:r>
              <w:rPr>
                <w:color w:val="000000"/>
                <w:spacing w:val="-2"/>
                <w:sz w:val="28"/>
                <w:highlight w:val="yellow"/>
              </w:rPr>
              <w:t>ngày</w:t>
            </w:r>
            <w:r>
              <w:rPr>
                <w:color w:val="000000"/>
                <w:spacing w:val="-15"/>
                <w:sz w:val="28"/>
                <w:highlight w:val="yellow"/>
              </w:rPr>
              <w:t> </w:t>
            </w:r>
            <w:r>
              <w:rPr>
                <w:color w:val="000000"/>
                <w:spacing w:val="-2"/>
                <w:sz w:val="28"/>
                <w:highlight w:val="yellow"/>
              </w:rPr>
              <w:t>10/3/2024.</w:t>
            </w:r>
          </w:p>
          <w:p>
            <w:pPr>
              <w:pStyle w:val="TableParagraph"/>
              <w:spacing w:before="119"/>
              <w:ind w:left="248" w:right="237" w:hanging="2"/>
              <w:jc w:val="center"/>
              <w:rPr>
                <w:sz w:val="28"/>
              </w:rPr>
            </w:pPr>
            <w:r>
              <w:rPr/>
              <mc:AlternateContent>
                <mc:Choice Requires="wps">
                  <w:drawing>
                    <wp:anchor distT="0" distB="0" distL="0" distR="0" allowOverlap="1" layoutInCell="1" locked="0" behindDoc="1" simplePos="0" relativeHeight="487481344">
                      <wp:simplePos x="0" y="0"/>
                      <wp:positionH relativeFrom="column">
                        <wp:posOffset>156972</wp:posOffset>
                      </wp:positionH>
                      <wp:positionV relativeFrom="paragraph">
                        <wp:posOffset>80013</wp:posOffset>
                      </wp:positionV>
                      <wp:extent cx="1304925" cy="410209"/>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1304925" cy="410209"/>
                                <a:chExt cx="1304925" cy="410209"/>
                              </a:xfrm>
                            </wpg:grpSpPr>
                            <wps:wsp>
                              <wps:cNvPr id="8" name="Graphic 8"/>
                              <wps:cNvSpPr/>
                              <wps:spPr>
                                <a:xfrm>
                                  <a:off x="0" y="0"/>
                                  <a:ext cx="1304925" cy="410209"/>
                                </a:xfrm>
                                <a:custGeom>
                                  <a:avLst/>
                                  <a:gdLst/>
                                  <a:ahLst/>
                                  <a:cxnLst/>
                                  <a:rect l="l" t="t" r="r" b="b"/>
                                  <a:pathLst>
                                    <a:path w="1304925" h="410209">
                                      <a:moveTo>
                                        <a:pt x="1304798" y="204216"/>
                                      </a:moveTo>
                                      <a:lnTo>
                                        <a:pt x="1253032" y="204216"/>
                                      </a:lnTo>
                                      <a:lnTo>
                                        <a:pt x="1253032" y="0"/>
                                      </a:lnTo>
                                      <a:lnTo>
                                        <a:pt x="51816" y="0"/>
                                      </a:lnTo>
                                      <a:lnTo>
                                        <a:pt x="51816" y="204216"/>
                                      </a:lnTo>
                                      <a:lnTo>
                                        <a:pt x="0" y="204216"/>
                                      </a:lnTo>
                                      <a:lnTo>
                                        <a:pt x="0" y="409956"/>
                                      </a:lnTo>
                                      <a:lnTo>
                                        <a:pt x="1304798" y="409956"/>
                                      </a:lnTo>
                                      <a:lnTo>
                                        <a:pt x="1304798" y="204216"/>
                                      </a:lnTo>
                                      <a:close/>
                                    </a:path>
                                  </a:pathLst>
                                </a:custGeom>
                                <a:solidFill>
                                  <a:srgbClr val="FFFF00"/>
                                </a:solidFill>
                              </wps:spPr>
                              <wps:bodyPr wrap="square" lIns="0" tIns="0" rIns="0" bIns="0" rtlCol="0">
                                <a:prstTxWarp prst="textNoShape">
                                  <a:avLst/>
                                </a:prstTxWarp>
                                <a:noAutofit/>
                              </wps:bodyPr>
                            </wps:wsp>
                          </wpg:wgp>
                        </a:graphicData>
                      </a:graphic>
                    </wp:anchor>
                  </w:drawing>
                </mc:Choice>
                <mc:Fallback>
                  <w:pict>
                    <v:group style="position:absolute;margin-left:12.36001pt;margin-top:6.30031pt;width:102.75pt;height:32.3pt;mso-position-horizontal-relative:column;mso-position-vertical-relative:paragraph;z-index:-15835136" id="docshapegroup5" coordorigin="247,126" coordsize="2055,646">
                      <v:shape style="position:absolute;left:247;top:126;width:2055;height:646" id="docshape6" coordorigin="247,126" coordsize="2055,646" path="m2302,448l2220,448,2220,126,329,126,329,448,247,448,247,772,2302,772,2302,448xe" filled="true" fillcolor="#ffff00" stroked="false">
                        <v:path arrowok="t"/>
                        <v:fill type="solid"/>
                      </v:shape>
                      <w10:wrap type="none"/>
                    </v:group>
                  </w:pict>
                </mc:Fallback>
              </mc:AlternateContent>
            </w:r>
            <w:r>
              <w:rPr>
                <w:sz w:val="28"/>
              </w:rPr>
              <w:t>Tại sân vận động </w:t>
            </w:r>
            <w:r>
              <w:rPr>
                <w:spacing w:val="-2"/>
                <w:sz w:val="28"/>
              </w:rPr>
              <w:t>huyện</w:t>
            </w:r>
            <w:r>
              <w:rPr>
                <w:spacing w:val="-16"/>
                <w:sz w:val="28"/>
              </w:rPr>
              <w:t> </w:t>
            </w:r>
            <w:r>
              <w:rPr>
                <w:spacing w:val="-2"/>
                <w:sz w:val="28"/>
              </w:rPr>
              <w:t>Phong</w:t>
            </w:r>
            <w:r>
              <w:rPr>
                <w:spacing w:val="-15"/>
                <w:sz w:val="28"/>
              </w:rPr>
              <w:t> </w:t>
            </w:r>
            <w:r>
              <w:rPr>
                <w:spacing w:val="-2"/>
                <w:sz w:val="28"/>
              </w:rPr>
              <w:t>Điền</w:t>
            </w:r>
          </w:p>
        </w:tc>
      </w:tr>
    </w:tbl>
    <w:p>
      <w:pPr>
        <w:spacing w:after="0"/>
        <w:jc w:val="center"/>
        <w:rPr>
          <w:sz w:val="28"/>
        </w:rPr>
        <w:sectPr>
          <w:pgSz w:w="11910" w:h="16850"/>
          <w:pgMar w:header="724" w:footer="0" w:top="1120" w:bottom="280" w:left="1340" w:right="580"/>
        </w:sectPr>
      </w:pPr>
    </w:p>
    <w:p>
      <w:pPr>
        <w:pStyle w:val="BodyText"/>
        <w:ind w:left="0" w:firstLine="0"/>
      </w:pPr>
    </w:p>
    <w:p>
      <w:pPr>
        <w:pStyle w:val="BodyText"/>
        <w:ind w:left="0" w:firstLine="0"/>
      </w:pPr>
    </w:p>
    <w:p>
      <w:pPr>
        <w:pStyle w:val="BodyText"/>
        <w:spacing w:before="175"/>
        <w:ind w:left="0" w:firstLine="0"/>
      </w:pPr>
    </w:p>
    <w:p>
      <w:pPr>
        <w:pStyle w:val="BodyText"/>
        <w:spacing w:before="1"/>
        <w:ind w:firstLine="0"/>
      </w:pPr>
      <w:r>
        <w:rPr>
          <w:spacing w:val="-5"/>
        </w:rPr>
        <w:t>sau:</w:t>
      </w:r>
    </w:p>
    <w:p>
      <w:pPr>
        <w:pStyle w:val="Heading1"/>
        <w:numPr>
          <w:ilvl w:val="0"/>
          <w:numId w:val="1"/>
        </w:numPr>
        <w:tabs>
          <w:tab w:pos="410" w:val="left" w:leader="none"/>
        </w:tabs>
        <w:spacing w:line="240" w:lineRule="auto" w:before="58" w:after="0"/>
        <w:ind w:left="410" w:right="0" w:hanging="332"/>
        <w:jc w:val="left"/>
      </w:pPr>
      <w:r>
        <w:rPr>
          <w:b w:val="0"/>
        </w:rPr>
        <w:br w:type="column"/>
      </w:r>
      <w:r>
        <w:rPr/>
        <w:t>KHEN</w:t>
      </w:r>
      <w:r>
        <w:rPr>
          <w:spacing w:val="-12"/>
        </w:rPr>
        <w:t> </w:t>
      </w:r>
      <w:r>
        <w:rPr/>
        <w:t>THƯỞNG</w:t>
      </w:r>
      <w:r>
        <w:rPr>
          <w:spacing w:val="-13"/>
        </w:rPr>
        <w:t> </w:t>
      </w:r>
      <w:r>
        <w:rPr/>
        <w:t>VÀ</w:t>
      </w:r>
      <w:r>
        <w:rPr>
          <w:spacing w:val="-13"/>
        </w:rPr>
        <w:t> </w:t>
      </w:r>
      <w:r>
        <w:rPr/>
        <w:t>KỶ</w:t>
      </w:r>
      <w:r>
        <w:rPr>
          <w:spacing w:val="-13"/>
        </w:rPr>
        <w:t> </w:t>
      </w:r>
      <w:r>
        <w:rPr>
          <w:spacing w:val="-4"/>
        </w:rPr>
        <w:t>LUẬT</w:t>
      </w:r>
    </w:p>
    <w:p>
      <w:pPr>
        <w:pStyle w:val="Heading2"/>
        <w:numPr>
          <w:ilvl w:val="1"/>
          <w:numId w:val="1"/>
        </w:numPr>
        <w:tabs>
          <w:tab w:pos="350" w:val="left" w:leader="none"/>
        </w:tabs>
        <w:spacing w:line="240" w:lineRule="auto" w:before="60" w:after="0"/>
        <w:ind w:left="350" w:right="0" w:hanging="272"/>
        <w:jc w:val="left"/>
      </w:pPr>
      <w:r>
        <w:rPr/>
        <w:t>Khen</w:t>
      </w:r>
      <w:r>
        <w:rPr>
          <w:spacing w:val="-15"/>
        </w:rPr>
        <w:t> </w:t>
      </w:r>
      <w:r>
        <w:rPr>
          <w:spacing w:val="-2"/>
        </w:rPr>
        <w:t>thưởng:</w:t>
      </w:r>
    </w:p>
    <w:p>
      <w:pPr>
        <w:pStyle w:val="BodyText"/>
        <w:spacing w:before="55"/>
        <w:ind w:left="78" w:firstLine="0"/>
      </w:pPr>
      <w:r>
        <w:rPr/>
        <w:t>Ban</w:t>
      </w:r>
      <w:r>
        <w:rPr>
          <w:spacing w:val="-4"/>
        </w:rPr>
        <w:t> </w:t>
      </w:r>
      <w:r>
        <w:rPr/>
        <w:t>tổ</w:t>
      </w:r>
      <w:r>
        <w:rPr>
          <w:spacing w:val="-1"/>
        </w:rPr>
        <w:t> </w:t>
      </w:r>
      <w:r>
        <w:rPr/>
        <w:t>chức</w:t>
      </w:r>
      <w:r>
        <w:rPr>
          <w:spacing w:val="-2"/>
        </w:rPr>
        <w:t> </w:t>
      </w:r>
      <w:r>
        <w:rPr/>
        <w:t>sẽ</w:t>
      </w:r>
      <w:r>
        <w:rPr>
          <w:spacing w:val="-2"/>
        </w:rPr>
        <w:t> </w:t>
      </w:r>
      <w:r>
        <w:rPr/>
        <w:t>căn</w:t>
      </w:r>
      <w:r>
        <w:rPr>
          <w:spacing w:val="-1"/>
        </w:rPr>
        <w:t> </w:t>
      </w:r>
      <w:r>
        <w:rPr/>
        <w:t>cứ</w:t>
      </w:r>
      <w:r>
        <w:rPr>
          <w:spacing w:val="-3"/>
        </w:rPr>
        <w:t> </w:t>
      </w:r>
      <w:r>
        <w:rPr/>
        <w:t>vào</w:t>
      </w:r>
      <w:r>
        <w:rPr>
          <w:spacing w:val="-1"/>
        </w:rPr>
        <w:t> </w:t>
      </w:r>
      <w:r>
        <w:rPr/>
        <w:t>thành</w:t>
      </w:r>
      <w:r>
        <w:rPr>
          <w:spacing w:val="-2"/>
        </w:rPr>
        <w:t> </w:t>
      </w:r>
      <w:r>
        <w:rPr/>
        <w:t>tích</w:t>
      </w:r>
      <w:r>
        <w:rPr>
          <w:spacing w:val="-1"/>
        </w:rPr>
        <w:t> </w:t>
      </w:r>
      <w:r>
        <w:rPr/>
        <w:t>thi</w:t>
      </w:r>
      <w:r>
        <w:rPr>
          <w:spacing w:val="-1"/>
        </w:rPr>
        <w:t> </w:t>
      </w:r>
      <w:r>
        <w:rPr/>
        <w:t>đấu</w:t>
      </w:r>
      <w:r>
        <w:rPr>
          <w:spacing w:val="-2"/>
        </w:rPr>
        <w:t> </w:t>
      </w:r>
      <w:r>
        <w:rPr/>
        <w:t>để</w:t>
      </w:r>
      <w:r>
        <w:rPr>
          <w:spacing w:val="-2"/>
        </w:rPr>
        <w:t> </w:t>
      </w:r>
      <w:r>
        <w:rPr/>
        <w:t>trao</w:t>
      </w:r>
      <w:r>
        <w:rPr>
          <w:spacing w:val="-1"/>
        </w:rPr>
        <w:t> </w:t>
      </w:r>
      <w:r>
        <w:rPr/>
        <w:t>tặng</w:t>
      </w:r>
      <w:r>
        <w:rPr>
          <w:spacing w:val="-2"/>
        </w:rPr>
        <w:t> </w:t>
      </w:r>
      <w:r>
        <w:rPr/>
        <w:t>các</w:t>
      </w:r>
      <w:r>
        <w:rPr>
          <w:spacing w:val="-2"/>
        </w:rPr>
        <w:t> </w:t>
      </w:r>
      <w:r>
        <w:rPr/>
        <w:t>giải</w:t>
      </w:r>
      <w:r>
        <w:rPr>
          <w:spacing w:val="-1"/>
        </w:rPr>
        <w:t> </w:t>
      </w:r>
      <w:r>
        <w:rPr/>
        <w:t>cấp</w:t>
      </w:r>
      <w:r>
        <w:rPr>
          <w:spacing w:val="-1"/>
        </w:rPr>
        <w:t> </w:t>
      </w:r>
      <w:r>
        <w:rPr>
          <w:spacing w:val="-2"/>
        </w:rPr>
        <w:t>huyện</w:t>
      </w:r>
    </w:p>
    <w:p>
      <w:pPr>
        <w:pStyle w:val="BodyText"/>
        <w:spacing w:before="62"/>
        <w:ind w:left="0" w:firstLine="0"/>
      </w:pPr>
    </w:p>
    <w:p>
      <w:pPr>
        <w:pStyle w:val="ListParagraph"/>
        <w:numPr>
          <w:ilvl w:val="2"/>
          <w:numId w:val="1"/>
        </w:numPr>
        <w:tabs>
          <w:tab w:pos="235" w:val="left" w:leader="none"/>
        </w:tabs>
        <w:spacing w:line="240" w:lineRule="auto" w:before="0" w:after="0"/>
        <w:ind w:left="235" w:right="0" w:hanging="157"/>
        <w:jc w:val="left"/>
        <w:rPr>
          <w:sz w:val="28"/>
        </w:rPr>
      </w:pPr>
      <w:r>
        <w:rPr>
          <w:sz w:val="28"/>
        </w:rPr>
        <w:t>Giải</w:t>
      </w:r>
      <w:r>
        <w:rPr>
          <w:spacing w:val="-13"/>
          <w:sz w:val="28"/>
        </w:rPr>
        <w:t> </w:t>
      </w:r>
      <w:r>
        <w:rPr>
          <w:sz w:val="28"/>
        </w:rPr>
        <w:t>cá</w:t>
      </w:r>
      <w:r>
        <w:rPr>
          <w:spacing w:val="-13"/>
          <w:sz w:val="28"/>
        </w:rPr>
        <w:t> </w:t>
      </w:r>
      <w:r>
        <w:rPr>
          <w:sz w:val="28"/>
        </w:rPr>
        <w:t>nhân:</w:t>
      </w:r>
      <w:r>
        <w:rPr>
          <w:spacing w:val="-13"/>
          <w:sz w:val="28"/>
        </w:rPr>
        <w:t> </w:t>
      </w:r>
      <w:r>
        <w:rPr>
          <w:sz w:val="28"/>
        </w:rPr>
        <w:t>Giải</w:t>
      </w:r>
      <w:r>
        <w:rPr>
          <w:spacing w:val="-12"/>
          <w:sz w:val="28"/>
        </w:rPr>
        <w:t> </w:t>
      </w:r>
      <w:r>
        <w:rPr>
          <w:sz w:val="28"/>
        </w:rPr>
        <w:t>cầu</w:t>
      </w:r>
      <w:r>
        <w:rPr>
          <w:spacing w:val="-13"/>
          <w:sz w:val="28"/>
        </w:rPr>
        <w:t> </w:t>
      </w:r>
      <w:r>
        <w:rPr>
          <w:sz w:val="28"/>
        </w:rPr>
        <w:t>thủ</w:t>
      </w:r>
      <w:r>
        <w:rPr>
          <w:spacing w:val="-11"/>
          <w:sz w:val="28"/>
        </w:rPr>
        <w:t> </w:t>
      </w:r>
      <w:r>
        <w:rPr>
          <w:sz w:val="28"/>
        </w:rPr>
        <w:t>xuất</w:t>
      </w:r>
      <w:r>
        <w:rPr>
          <w:spacing w:val="-13"/>
          <w:sz w:val="28"/>
        </w:rPr>
        <w:t> </w:t>
      </w:r>
      <w:r>
        <w:rPr>
          <w:sz w:val="28"/>
        </w:rPr>
        <w:t>sắc,</w:t>
      </w:r>
      <w:r>
        <w:rPr>
          <w:spacing w:val="-13"/>
          <w:sz w:val="28"/>
        </w:rPr>
        <w:t> </w:t>
      </w:r>
      <w:r>
        <w:rPr>
          <w:sz w:val="28"/>
        </w:rPr>
        <w:t>thủ</w:t>
      </w:r>
      <w:r>
        <w:rPr>
          <w:spacing w:val="-10"/>
          <w:sz w:val="28"/>
        </w:rPr>
        <w:t> </w:t>
      </w:r>
      <w:r>
        <w:rPr>
          <w:sz w:val="28"/>
        </w:rPr>
        <w:t>môn</w:t>
      </w:r>
      <w:r>
        <w:rPr>
          <w:spacing w:val="-12"/>
          <w:sz w:val="28"/>
        </w:rPr>
        <w:t> </w:t>
      </w:r>
      <w:r>
        <w:rPr>
          <w:sz w:val="28"/>
        </w:rPr>
        <w:t>xuất</w:t>
      </w:r>
      <w:r>
        <w:rPr>
          <w:spacing w:val="-12"/>
          <w:sz w:val="28"/>
        </w:rPr>
        <w:t> </w:t>
      </w:r>
      <w:r>
        <w:rPr>
          <w:spacing w:val="-4"/>
          <w:sz w:val="28"/>
        </w:rPr>
        <w:t>sắc.</w:t>
      </w:r>
    </w:p>
    <w:p>
      <w:pPr>
        <w:pStyle w:val="ListParagraph"/>
        <w:numPr>
          <w:ilvl w:val="2"/>
          <w:numId w:val="1"/>
        </w:numPr>
        <w:tabs>
          <w:tab w:pos="235" w:val="left" w:leader="none"/>
        </w:tabs>
        <w:spacing w:line="322" w:lineRule="exact" w:before="60" w:after="0"/>
        <w:ind w:left="235" w:right="0" w:hanging="157"/>
        <w:jc w:val="left"/>
        <w:rPr>
          <w:sz w:val="28"/>
        </w:rPr>
      </w:pPr>
      <w:r>
        <w:rPr>
          <w:sz w:val="28"/>
        </w:rPr>
        <w:t>Giải</w:t>
      </w:r>
      <w:r>
        <w:rPr>
          <w:spacing w:val="-13"/>
          <w:sz w:val="28"/>
        </w:rPr>
        <w:t> </w:t>
      </w:r>
      <w:r>
        <w:rPr>
          <w:sz w:val="28"/>
        </w:rPr>
        <w:t>đồng</w:t>
      </w:r>
      <w:r>
        <w:rPr>
          <w:spacing w:val="-12"/>
          <w:sz w:val="28"/>
        </w:rPr>
        <w:t> </w:t>
      </w:r>
      <w:r>
        <w:rPr>
          <w:sz w:val="28"/>
        </w:rPr>
        <w:t>đội:</w:t>
      </w:r>
      <w:r>
        <w:rPr>
          <w:spacing w:val="-12"/>
          <w:sz w:val="28"/>
        </w:rPr>
        <w:t> </w:t>
      </w:r>
      <w:r>
        <w:rPr>
          <w:sz w:val="28"/>
        </w:rPr>
        <w:t>Đội</w:t>
      </w:r>
      <w:r>
        <w:rPr>
          <w:spacing w:val="-13"/>
          <w:sz w:val="28"/>
        </w:rPr>
        <w:t> </w:t>
      </w:r>
      <w:r>
        <w:rPr>
          <w:sz w:val="28"/>
        </w:rPr>
        <w:t>Nhất,</w:t>
      </w:r>
      <w:r>
        <w:rPr>
          <w:spacing w:val="-13"/>
          <w:sz w:val="28"/>
        </w:rPr>
        <w:t> </w:t>
      </w:r>
      <w:r>
        <w:rPr>
          <w:sz w:val="28"/>
        </w:rPr>
        <w:t>Nhì,</w:t>
      </w:r>
      <w:r>
        <w:rPr>
          <w:spacing w:val="-12"/>
          <w:sz w:val="28"/>
        </w:rPr>
        <w:t> </w:t>
      </w:r>
      <w:r>
        <w:rPr>
          <w:sz w:val="28"/>
        </w:rPr>
        <w:t>Ba.</w:t>
      </w:r>
      <w:r>
        <w:rPr>
          <w:spacing w:val="-13"/>
          <w:sz w:val="28"/>
        </w:rPr>
        <w:t> </w:t>
      </w:r>
      <w:r>
        <w:rPr>
          <w:sz w:val="28"/>
        </w:rPr>
        <w:t>Cúp</w:t>
      </w:r>
      <w:r>
        <w:rPr>
          <w:spacing w:val="-11"/>
          <w:sz w:val="28"/>
        </w:rPr>
        <w:t> </w:t>
      </w:r>
      <w:r>
        <w:rPr>
          <w:sz w:val="28"/>
        </w:rPr>
        <w:t>cho</w:t>
      </w:r>
      <w:r>
        <w:rPr>
          <w:spacing w:val="-12"/>
          <w:sz w:val="28"/>
        </w:rPr>
        <w:t> </w:t>
      </w:r>
      <w:r>
        <w:rPr>
          <w:sz w:val="28"/>
        </w:rPr>
        <w:t>Đội</w:t>
      </w:r>
      <w:r>
        <w:rPr>
          <w:spacing w:val="-11"/>
          <w:sz w:val="28"/>
        </w:rPr>
        <w:t> </w:t>
      </w:r>
      <w:r>
        <w:rPr>
          <w:sz w:val="28"/>
        </w:rPr>
        <w:t>vô</w:t>
      </w:r>
      <w:r>
        <w:rPr>
          <w:spacing w:val="-11"/>
          <w:sz w:val="28"/>
        </w:rPr>
        <w:t> </w:t>
      </w:r>
      <w:r>
        <w:rPr>
          <w:spacing w:val="-2"/>
          <w:sz w:val="28"/>
        </w:rPr>
        <w:t>địch.</w:t>
      </w:r>
    </w:p>
    <w:p>
      <w:pPr>
        <w:pStyle w:val="ListParagraph"/>
        <w:numPr>
          <w:ilvl w:val="1"/>
          <w:numId w:val="1"/>
        </w:numPr>
        <w:tabs>
          <w:tab w:pos="364" w:val="left" w:leader="none"/>
        </w:tabs>
        <w:spacing w:line="240" w:lineRule="auto" w:before="0" w:after="0"/>
        <w:ind w:left="364" w:right="0" w:hanging="286"/>
        <w:jc w:val="left"/>
        <w:rPr>
          <w:sz w:val="28"/>
        </w:rPr>
      </w:pPr>
      <w:r>
        <w:rPr>
          <w:b/>
          <w:sz w:val="28"/>
        </w:rPr>
        <w:t>Kỷ luật:</w:t>
      </w:r>
      <w:r>
        <w:rPr>
          <w:b/>
          <w:spacing w:val="-7"/>
          <w:sz w:val="28"/>
        </w:rPr>
        <w:t> </w:t>
      </w:r>
      <w:r>
        <w:rPr>
          <w:sz w:val="28"/>
        </w:rPr>
        <w:t>Hiệu</w:t>
      </w:r>
      <w:r>
        <w:rPr>
          <w:spacing w:val="-5"/>
          <w:sz w:val="28"/>
        </w:rPr>
        <w:t> </w:t>
      </w:r>
      <w:r>
        <w:rPr>
          <w:sz w:val="28"/>
        </w:rPr>
        <w:t>trưởng,</w:t>
      </w:r>
      <w:r>
        <w:rPr>
          <w:spacing w:val="-8"/>
          <w:sz w:val="28"/>
        </w:rPr>
        <w:t> </w:t>
      </w:r>
      <w:r>
        <w:rPr>
          <w:sz w:val="28"/>
        </w:rPr>
        <w:t>huấn</w:t>
      </w:r>
      <w:r>
        <w:rPr>
          <w:spacing w:val="-6"/>
          <w:sz w:val="28"/>
        </w:rPr>
        <w:t> </w:t>
      </w:r>
      <w:r>
        <w:rPr>
          <w:sz w:val="28"/>
        </w:rPr>
        <w:t>luyện</w:t>
      </w:r>
      <w:r>
        <w:rPr>
          <w:spacing w:val="-5"/>
          <w:sz w:val="28"/>
        </w:rPr>
        <w:t> </w:t>
      </w:r>
      <w:r>
        <w:rPr>
          <w:sz w:val="28"/>
        </w:rPr>
        <w:t>viên</w:t>
      </w:r>
      <w:r>
        <w:rPr>
          <w:spacing w:val="-6"/>
          <w:sz w:val="28"/>
        </w:rPr>
        <w:t> </w:t>
      </w:r>
      <w:r>
        <w:rPr>
          <w:sz w:val="28"/>
        </w:rPr>
        <w:t>của</w:t>
      </w:r>
      <w:r>
        <w:rPr>
          <w:spacing w:val="-7"/>
          <w:sz w:val="28"/>
        </w:rPr>
        <w:t> </w:t>
      </w:r>
      <w:r>
        <w:rPr>
          <w:sz w:val="28"/>
        </w:rPr>
        <w:t>các</w:t>
      </w:r>
      <w:r>
        <w:rPr>
          <w:spacing w:val="-8"/>
          <w:sz w:val="28"/>
        </w:rPr>
        <w:t> </w:t>
      </w:r>
      <w:r>
        <w:rPr>
          <w:sz w:val="28"/>
        </w:rPr>
        <w:t>trường</w:t>
      </w:r>
      <w:r>
        <w:rPr>
          <w:spacing w:val="-6"/>
          <w:sz w:val="28"/>
        </w:rPr>
        <w:t> </w:t>
      </w:r>
      <w:r>
        <w:rPr>
          <w:sz w:val="28"/>
        </w:rPr>
        <w:t>Tiểu</w:t>
      </w:r>
      <w:r>
        <w:rPr>
          <w:spacing w:val="-5"/>
          <w:sz w:val="28"/>
        </w:rPr>
        <w:t> </w:t>
      </w:r>
      <w:r>
        <w:rPr>
          <w:sz w:val="28"/>
        </w:rPr>
        <w:t>học</w:t>
      </w:r>
      <w:r>
        <w:rPr>
          <w:spacing w:val="-7"/>
          <w:sz w:val="28"/>
        </w:rPr>
        <w:t> </w:t>
      </w:r>
      <w:r>
        <w:rPr>
          <w:sz w:val="28"/>
        </w:rPr>
        <w:t>và</w:t>
      </w:r>
      <w:r>
        <w:rPr>
          <w:spacing w:val="-7"/>
          <w:sz w:val="28"/>
        </w:rPr>
        <w:t> </w:t>
      </w:r>
      <w:r>
        <w:rPr>
          <w:spacing w:val="-4"/>
          <w:sz w:val="28"/>
        </w:rPr>
        <w:t>THCS</w:t>
      </w:r>
    </w:p>
    <w:p>
      <w:pPr>
        <w:spacing w:after="0" w:line="240" w:lineRule="auto"/>
        <w:jc w:val="left"/>
        <w:rPr>
          <w:sz w:val="28"/>
        </w:rPr>
        <w:sectPr>
          <w:type w:val="continuous"/>
          <w:pgSz w:w="11910" w:h="16850"/>
          <w:pgMar w:header="724" w:footer="0" w:top="1120" w:bottom="280" w:left="1340" w:right="580"/>
          <w:cols w:num="2" w:equalWidth="0">
            <w:col w:w="810" w:space="40"/>
            <w:col w:w="9140"/>
          </w:cols>
        </w:sectPr>
      </w:pPr>
    </w:p>
    <w:p>
      <w:pPr>
        <w:pStyle w:val="BodyText"/>
        <w:ind w:right="543" w:firstLine="0"/>
        <w:jc w:val="both"/>
      </w:pPr>
      <w:r>
        <w:rPr/>
        <w:t>chịu</w:t>
      </w:r>
      <w:r>
        <w:rPr>
          <w:spacing w:val="-7"/>
        </w:rPr>
        <w:t> </w:t>
      </w:r>
      <w:r>
        <w:rPr/>
        <w:t>trách</w:t>
      </w:r>
      <w:r>
        <w:rPr>
          <w:spacing w:val="-7"/>
        </w:rPr>
        <w:t> </w:t>
      </w:r>
      <w:r>
        <w:rPr/>
        <w:t>nhiệm</w:t>
      </w:r>
      <w:r>
        <w:rPr>
          <w:spacing w:val="-11"/>
        </w:rPr>
        <w:t> </w:t>
      </w:r>
      <w:r>
        <w:rPr/>
        <w:t>về</w:t>
      </w:r>
      <w:r>
        <w:rPr>
          <w:spacing w:val="-9"/>
        </w:rPr>
        <w:t> </w:t>
      </w:r>
      <w:r>
        <w:rPr/>
        <w:t>nhân</w:t>
      </w:r>
      <w:r>
        <w:rPr>
          <w:spacing w:val="-7"/>
        </w:rPr>
        <w:t> </w:t>
      </w:r>
      <w:r>
        <w:rPr/>
        <w:t>sự,</w:t>
      </w:r>
      <w:r>
        <w:rPr>
          <w:spacing w:val="-9"/>
        </w:rPr>
        <w:t> </w:t>
      </w:r>
      <w:r>
        <w:rPr/>
        <w:t>kiểm</w:t>
      </w:r>
      <w:r>
        <w:rPr>
          <w:spacing w:val="-11"/>
        </w:rPr>
        <w:t> </w:t>
      </w:r>
      <w:r>
        <w:rPr/>
        <w:t>tra</w:t>
      </w:r>
      <w:r>
        <w:rPr>
          <w:spacing w:val="-9"/>
        </w:rPr>
        <w:t> </w:t>
      </w:r>
      <w:r>
        <w:rPr/>
        <w:t>chặt</w:t>
      </w:r>
      <w:r>
        <w:rPr>
          <w:spacing w:val="-6"/>
        </w:rPr>
        <w:t> </w:t>
      </w:r>
      <w:r>
        <w:rPr/>
        <w:t>chẽ</w:t>
      </w:r>
      <w:r>
        <w:rPr>
          <w:spacing w:val="-9"/>
        </w:rPr>
        <w:t> </w:t>
      </w:r>
      <w:r>
        <w:rPr/>
        <w:t>hồ</w:t>
      </w:r>
      <w:r>
        <w:rPr>
          <w:spacing w:val="-8"/>
        </w:rPr>
        <w:t> </w:t>
      </w:r>
      <w:r>
        <w:rPr/>
        <w:t>sơ</w:t>
      </w:r>
      <w:r>
        <w:rPr>
          <w:spacing w:val="-8"/>
        </w:rPr>
        <w:t> </w:t>
      </w:r>
      <w:r>
        <w:rPr/>
        <w:t>trước</w:t>
      </w:r>
      <w:r>
        <w:rPr>
          <w:spacing w:val="-8"/>
        </w:rPr>
        <w:t> </w:t>
      </w:r>
      <w:r>
        <w:rPr/>
        <w:t>khi</w:t>
      </w:r>
      <w:r>
        <w:rPr>
          <w:spacing w:val="-7"/>
        </w:rPr>
        <w:t> </w:t>
      </w:r>
      <w:r>
        <w:rPr/>
        <w:t>đăng</w:t>
      </w:r>
      <w:r>
        <w:rPr>
          <w:spacing w:val="-7"/>
        </w:rPr>
        <w:t> </w:t>
      </w:r>
      <w:r>
        <w:rPr/>
        <w:t>ký,</w:t>
      </w:r>
      <w:r>
        <w:rPr>
          <w:spacing w:val="-9"/>
        </w:rPr>
        <w:t> </w:t>
      </w:r>
      <w:r>
        <w:rPr/>
        <w:t>coi</w:t>
      </w:r>
      <w:r>
        <w:rPr>
          <w:spacing w:val="-7"/>
        </w:rPr>
        <w:t> </w:t>
      </w:r>
      <w:r>
        <w:rPr/>
        <w:t>đây</w:t>
      </w:r>
      <w:r>
        <w:rPr>
          <w:spacing w:val="-10"/>
        </w:rPr>
        <w:t> </w:t>
      </w:r>
      <w:r>
        <w:rPr/>
        <w:t>là một</w:t>
      </w:r>
      <w:r>
        <w:rPr>
          <w:spacing w:val="-7"/>
        </w:rPr>
        <w:t> </w:t>
      </w:r>
      <w:r>
        <w:rPr/>
        <w:t>tiêu</w:t>
      </w:r>
      <w:r>
        <w:rPr>
          <w:spacing w:val="-7"/>
        </w:rPr>
        <w:t> </w:t>
      </w:r>
      <w:r>
        <w:rPr/>
        <w:t>chí</w:t>
      </w:r>
      <w:r>
        <w:rPr>
          <w:spacing w:val="-7"/>
        </w:rPr>
        <w:t> </w:t>
      </w:r>
      <w:r>
        <w:rPr/>
        <w:t>thi</w:t>
      </w:r>
      <w:r>
        <w:rPr>
          <w:spacing w:val="-8"/>
        </w:rPr>
        <w:t> </w:t>
      </w:r>
      <w:r>
        <w:rPr/>
        <w:t>đua</w:t>
      </w:r>
      <w:r>
        <w:rPr>
          <w:spacing w:val="-8"/>
        </w:rPr>
        <w:t> </w:t>
      </w:r>
      <w:r>
        <w:rPr/>
        <w:t>của</w:t>
      </w:r>
      <w:r>
        <w:rPr>
          <w:spacing w:val="-8"/>
        </w:rPr>
        <w:t> </w:t>
      </w:r>
      <w:r>
        <w:rPr/>
        <w:t>đơn</w:t>
      </w:r>
      <w:r>
        <w:rPr>
          <w:spacing w:val="-7"/>
        </w:rPr>
        <w:t> </w:t>
      </w:r>
      <w:r>
        <w:rPr/>
        <w:t>vị</w:t>
      </w:r>
      <w:r>
        <w:rPr>
          <w:spacing w:val="-7"/>
        </w:rPr>
        <w:t> </w:t>
      </w:r>
      <w:r>
        <w:rPr/>
        <w:t>mình.</w:t>
      </w:r>
      <w:r>
        <w:rPr>
          <w:spacing w:val="-9"/>
        </w:rPr>
        <w:t> </w:t>
      </w:r>
      <w:r>
        <w:rPr/>
        <w:t>Yêu</w:t>
      </w:r>
      <w:r>
        <w:rPr>
          <w:spacing w:val="-7"/>
        </w:rPr>
        <w:t> </w:t>
      </w:r>
      <w:r>
        <w:rPr/>
        <w:t>cầu</w:t>
      </w:r>
      <w:r>
        <w:rPr>
          <w:spacing w:val="-7"/>
        </w:rPr>
        <w:t> </w:t>
      </w:r>
      <w:r>
        <w:rPr/>
        <w:t>vận</w:t>
      </w:r>
      <w:r>
        <w:rPr>
          <w:spacing w:val="-7"/>
        </w:rPr>
        <w:t> </w:t>
      </w:r>
      <w:r>
        <w:rPr/>
        <w:t>động</w:t>
      </w:r>
      <w:r>
        <w:rPr>
          <w:spacing w:val="-8"/>
        </w:rPr>
        <w:t> </w:t>
      </w:r>
      <w:r>
        <w:rPr/>
        <w:t>viên,</w:t>
      </w:r>
      <w:r>
        <w:rPr>
          <w:spacing w:val="-9"/>
        </w:rPr>
        <w:t> </w:t>
      </w:r>
      <w:r>
        <w:rPr/>
        <w:t>huấn</w:t>
      </w:r>
      <w:r>
        <w:rPr>
          <w:spacing w:val="-7"/>
        </w:rPr>
        <w:t> </w:t>
      </w:r>
      <w:r>
        <w:rPr/>
        <w:t>luyện</w:t>
      </w:r>
      <w:r>
        <w:rPr>
          <w:spacing w:val="-7"/>
        </w:rPr>
        <w:t> </w:t>
      </w:r>
      <w:r>
        <w:rPr/>
        <w:t>viên</w:t>
      </w:r>
      <w:r>
        <w:rPr>
          <w:spacing w:val="-7"/>
        </w:rPr>
        <w:t> </w:t>
      </w:r>
      <w:r>
        <w:rPr/>
        <w:t>các đơn vị thực hiện nghiêm túc điều lệ và trung thực trong thi đấu để có tác dụng giáo</w:t>
      </w:r>
      <w:r>
        <w:rPr>
          <w:spacing w:val="-12"/>
        </w:rPr>
        <w:t> </w:t>
      </w:r>
      <w:r>
        <w:rPr/>
        <w:t>dục</w:t>
      </w:r>
      <w:r>
        <w:rPr>
          <w:spacing w:val="-12"/>
        </w:rPr>
        <w:t> </w:t>
      </w:r>
      <w:r>
        <w:rPr/>
        <w:t>và</w:t>
      </w:r>
      <w:r>
        <w:rPr>
          <w:spacing w:val="-10"/>
        </w:rPr>
        <w:t> </w:t>
      </w:r>
      <w:r>
        <w:rPr/>
        <w:t>hiệu</w:t>
      </w:r>
      <w:r>
        <w:rPr>
          <w:spacing w:val="-12"/>
        </w:rPr>
        <w:t> </w:t>
      </w:r>
      <w:r>
        <w:rPr/>
        <w:t>quả</w:t>
      </w:r>
      <w:r>
        <w:rPr>
          <w:spacing w:val="-12"/>
        </w:rPr>
        <w:t> </w:t>
      </w:r>
      <w:r>
        <w:rPr/>
        <w:t>trong</w:t>
      </w:r>
      <w:r>
        <w:rPr>
          <w:spacing w:val="-12"/>
        </w:rPr>
        <w:t> </w:t>
      </w:r>
      <w:r>
        <w:rPr/>
        <w:t>huấn</w:t>
      </w:r>
      <w:r>
        <w:rPr>
          <w:spacing w:val="-8"/>
        </w:rPr>
        <w:t> </w:t>
      </w:r>
      <w:r>
        <w:rPr/>
        <w:t>luyện</w:t>
      </w:r>
      <w:r>
        <w:rPr>
          <w:spacing w:val="-8"/>
        </w:rPr>
        <w:t> </w:t>
      </w:r>
      <w:r>
        <w:rPr/>
        <w:t>sau</w:t>
      </w:r>
      <w:r>
        <w:rPr>
          <w:spacing w:val="-8"/>
        </w:rPr>
        <w:t> </w:t>
      </w:r>
      <w:r>
        <w:rPr/>
        <w:t>này.</w:t>
      </w:r>
      <w:r>
        <w:rPr>
          <w:spacing w:val="-10"/>
        </w:rPr>
        <w:t> </w:t>
      </w:r>
      <w:r>
        <w:rPr/>
        <w:t>Tuyệt</w:t>
      </w:r>
      <w:r>
        <w:rPr>
          <w:spacing w:val="-8"/>
        </w:rPr>
        <w:t> </w:t>
      </w:r>
      <w:r>
        <w:rPr/>
        <w:t>đối</w:t>
      </w:r>
      <w:r>
        <w:rPr>
          <w:spacing w:val="-8"/>
        </w:rPr>
        <w:t> </w:t>
      </w:r>
      <w:r>
        <w:rPr/>
        <w:t>không</w:t>
      </w:r>
      <w:r>
        <w:rPr>
          <w:spacing w:val="-12"/>
        </w:rPr>
        <w:t> </w:t>
      </w:r>
      <w:r>
        <w:rPr/>
        <w:t>để</w:t>
      </w:r>
      <w:r>
        <w:rPr>
          <w:spacing w:val="-10"/>
        </w:rPr>
        <w:t> </w:t>
      </w:r>
      <w:r>
        <w:rPr/>
        <w:t>xảy</w:t>
      </w:r>
      <w:r>
        <w:rPr>
          <w:spacing w:val="-12"/>
        </w:rPr>
        <w:t> </w:t>
      </w:r>
      <w:r>
        <w:rPr/>
        <w:t>ra</w:t>
      </w:r>
      <w:r>
        <w:rPr>
          <w:spacing w:val="-10"/>
        </w:rPr>
        <w:t> </w:t>
      </w:r>
      <w:r>
        <w:rPr/>
        <w:t>sai</w:t>
      </w:r>
      <w:r>
        <w:rPr>
          <w:spacing w:val="-8"/>
        </w:rPr>
        <w:t> </w:t>
      </w:r>
      <w:r>
        <w:rPr/>
        <w:t>lệch hồ</w:t>
      </w:r>
      <w:r>
        <w:rPr>
          <w:spacing w:val="-2"/>
        </w:rPr>
        <w:t> </w:t>
      </w:r>
      <w:r>
        <w:rPr/>
        <w:t>sơ,</w:t>
      </w:r>
      <w:r>
        <w:rPr>
          <w:spacing w:val="-3"/>
        </w:rPr>
        <w:t> </w:t>
      </w:r>
      <w:r>
        <w:rPr/>
        <w:t>nếu</w:t>
      </w:r>
      <w:r>
        <w:rPr>
          <w:spacing w:val="-2"/>
        </w:rPr>
        <w:t> </w:t>
      </w:r>
      <w:r>
        <w:rPr/>
        <w:t>sai</w:t>
      </w:r>
      <w:r>
        <w:rPr>
          <w:spacing w:val="-2"/>
        </w:rPr>
        <w:t> </w:t>
      </w:r>
      <w:r>
        <w:rPr/>
        <w:t>lệch</w:t>
      </w:r>
      <w:r>
        <w:rPr>
          <w:spacing w:val="-2"/>
        </w:rPr>
        <w:t> </w:t>
      </w:r>
      <w:r>
        <w:rPr/>
        <w:t>tuỳ</w:t>
      </w:r>
      <w:r>
        <w:rPr>
          <w:spacing w:val="-6"/>
        </w:rPr>
        <w:t> </w:t>
      </w:r>
      <w:r>
        <w:rPr/>
        <w:t>theo</w:t>
      </w:r>
      <w:r>
        <w:rPr>
          <w:spacing w:val="-2"/>
        </w:rPr>
        <w:t> </w:t>
      </w:r>
      <w:r>
        <w:rPr/>
        <w:t>mức</w:t>
      </w:r>
      <w:r>
        <w:rPr>
          <w:spacing w:val="-3"/>
        </w:rPr>
        <w:t> </w:t>
      </w:r>
      <w:r>
        <w:rPr/>
        <w:t>độ</w:t>
      </w:r>
      <w:r>
        <w:rPr>
          <w:spacing w:val="-1"/>
        </w:rPr>
        <w:t> </w:t>
      </w:r>
      <w:r>
        <w:rPr/>
        <w:t>Ban</w:t>
      </w:r>
      <w:r>
        <w:rPr>
          <w:spacing w:val="-2"/>
        </w:rPr>
        <w:t> </w:t>
      </w:r>
      <w:r>
        <w:rPr/>
        <w:t>tổ</w:t>
      </w:r>
      <w:r>
        <w:rPr>
          <w:spacing w:val="-1"/>
        </w:rPr>
        <w:t> </w:t>
      </w:r>
      <w:r>
        <w:rPr/>
        <w:t>chức</w:t>
      </w:r>
      <w:r>
        <w:rPr>
          <w:spacing w:val="-3"/>
        </w:rPr>
        <w:t> </w:t>
      </w:r>
      <w:r>
        <w:rPr/>
        <w:t>sẽ</w:t>
      </w:r>
      <w:r>
        <w:rPr>
          <w:spacing w:val="-3"/>
        </w:rPr>
        <w:t> </w:t>
      </w:r>
      <w:r>
        <w:rPr/>
        <w:t>có</w:t>
      </w:r>
      <w:r>
        <w:rPr>
          <w:spacing w:val="-2"/>
        </w:rPr>
        <w:t> </w:t>
      </w:r>
      <w:r>
        <w:rPr/>
        <w:t>quyết</w:t>
      </w:r>
      <w:r>
        <w:rPr>
          <w:spacing w:val="-1"/>
        </w:rPr>
        <w:t> </w:t>
      </w:r>
      <w:r>
        <w:rPr/>
        <w:t>định</w:t>
      </w:r>
      <w:r>
        <w:rPr>
          <w:spacing w:val="-2"/>
        </w:rPr>
        <w:t> </w:t>
      </w:r>
      <w:r>
        <w:rPr/>
        <w:t>xử</w:t>
      </w:r>
      <w:r>
        <w:rPr>
          <w:spacing w:val="-3"/>
        </w:rPr>
        <w:t> </w:t>
      </w:r>
      <w:r>
        <w:rPr/>
        <w:t>lý</w:t>
      </w:r>
      <w:r>
        <w:rPr>
          <w:spacing w:val="-2"/>
        </w:rPr>
        <w:t> </w:t>
      </w:r>
      <w:r>
        <w:rPr/>
        <w:t>phù</w:t>
      </w:r>
      <w:r>
        <w:rPr>
          <w:spacing w:val="-2"/>
        </w:rPr>
        <w:t> </w:t>
      </w:r>
      <w:r>
        <w:rPr/>
        <w:t>hợp.</w:t>
      </w:r>
    </w:p>
    <w:p>
      <w:pPr>
        <w:spacing w:after="0"/>
        <w:jc w:val="both"/>
        <w:sectPr>
          <w:type w:val="continuous"/>
          <w:pgSz w:w="11910" w:h="16850"/>
          <w:pgMar w:header="724" w:footer="0" w:top="1120" w:bottom="280" w:left="1340" w:right="580"/>
        </w:sectPr>
      </w:pPr>
    </w:p>
    <w:p>
      <w:pPr>
        <w:pStyle w:val="Heading1"/>
        <w:numPr>
          <w:ilvl w:val="0"/>
          <w:numId w:val="1"/>
        </w:numPr>
        <w:tabs>
          <w:tab w:pos="1378" w:val="left" w:leader="none"/>
        </w:tabs>
        <w:spacing w:line="240" w:lineRule="auto" w:before="240" w:after="0"/>
        <w:ind w:left="1378" w:right="0" w:hanging="450"/>
        <w:jc w:val="both"/>
      </w:pPr>
      <w:r>
        <w:rPr/>
        <w:t>TỔ</w:t>
      </w:r>
      <w:r>
        <w:rPr>
          <w:spacing w:val="-4"/>
        </w:rPr>
        <w:t> </w:t>
      </w:r>
      <w:r>
        <w:rPr/>
        <w:t>CHỨC</w:t>
      </w:r>
      <w:r>
        <w:rPr>
          <w:spacing w:val="-3"/>
        </w:rPr>
        <w:t> </w:t>
      </w:r>
      <w:r>
        <w:rPr/>
        <w:t>THỰC</w:t>
      </w:r>
      <w:r>
        <w:rPr>
          <w:spacing w:val="-3"/>
        </w:rPr>
        <w:t> </w:t>
      </w:r>
      <w:r>
        <w:rPr>
          <w:spacing w:val="-4"/>
        </w:rPr>
        <w:t>HIỆN</w:t>
      </w:r>
    </w:p>
    <w:p>
      <w:pPr>
        <w:pStyle w:val="Heading2"/>
        <w:numPr>
          <w:ilvl w:val="1"/>
          <w:numId w:val="1"/>
        </w:numPr>
        <w:tabs>
          <w:tab w:pos="1207" w:val="left" w:leader="none"/>
        </w:tabs>
        <w:spacing w:line="240" w:lineRule="auto" w:before="120" w:after="0"/>
        <w:ind w:left="1207" w:right="0" w:hanging="279"/>
        <w:jc w:val="both"/>
      </w:pPr>
      <w:r>
        <w:rPr/>
        <w:t>Phòng</w:t>
      </w:r>
      <w:r>
        <w:rPr>
          <w:spacing w:val="-3"/>
        </w:rPr>
        <w:t> </w:t>
      </w:r>
      <w:r>
        <w:rPr/>
        <w:t>Giáo</w:t>
      </w:r>
      <w:r>
        <w:rPr>
          <w:spacing w:val="-2"/>
        </w:rPr>
        <w:t> </w:t>
      </w:r>
      <w:r>
        <w:rPr/>
        <w:t>dục</w:t>
      </w:r>
      <w:r>
        <w:rPr>
          <w:spacing w:val="-3"/>
        </w:rPr>
        <w:t> </w:t>
      </w:r>
      <w:r>
        <w:rPr/>
        <w:t>và</w:t>
      </w:r>
      <w:r>
        <w:rPr>
          <w:spacing w:val="-2"/>
        </w:rPr>
        <w:t> </w:t>
      </w:r>
      <w:r>
        <w:rPr/>
        <w:t>Đào</w:t>
      </w:r>
      <w:r>
        <w:rPr>
          <w:spacing w:val="-2"/>
        </w:rPr>
        <w:t> </w:t>
      </w:r>
      <w:r>
        <w:rPr>
          <w:spacing w:val="-5"/>
        </w:rPr>
        <w:t>tạo</w:t>
      </w:r>
    </w:p>
    <w:p>
      <w:pPr>
        <w:pStyle w:val="ListParagraph"/>
        <w:numPr>
          <w:ilvl w:val="2"/>
          <w:numId w:val="1"/>
        </w:numPr>
        <w:tabs>
          <w:tab w:pos="1090" w:val="left" w:leader="none"/>
        </w:tabs>
        <w:spacing w:line="240" w:lineRule="auto" w:before="117" w:after="0"/>
        <w:ind w:left="1090" w:right="0" w:hanging="162"/>
        <w:jc w:val="both"/>
        <w:rPr>
          <w:sz w:val="28"/>
        </w:rPr>
      </w:pPr>
      <w:r>
        <w:rPr>
          <w:sz w:val="28"/>
        </w:rPr>
        <w:t>Ban</w:t>
      </w:r>
      <w:r>
        <w:rPr>
          <w:spacing w:val="-6"/>
          <w:sz w:val="28"/>
        </w:rPr>
        <w:t> </w:t>
      </w:r>
      <w:r>
        <w:rPr>
          <w:sz w:val="28"/>
        </w:rPr>
        <w:t>hành Điều</w:t>
      </w:r>
      <w:r>
        <w:rPr>
          <w:spacing w:val="-4"/>
          <w:sz w:val="28"/>
        </w:rPr>
        <w:t> </w:t>
      </w:r>
      <w:r>
        <w:rPr>
          <w:sz w:val="28"/>
        </w:rPr>
        <w:t>lệ</w:t>
      </w:r>
      <w:r>
        <w:rPr>
          <w:spacing w:val="-2"/>
          <w:sz w:val="28"/>
        </w:rPr>
        <w:t> </w:t>
      </w:r>
      <w:r>
        <w:rPr>
          <w:sz w:val="28"/>
        </w:rPr>
        <w:t>Giải</w:t>
      </w:r>
      <w:r>
        <w:rPr>
          <w:spacing w:val="-3"/>
          <w:sz w:val="28"/>
        </w:rPr>
        <w:t> </w:t>
      </w:r>
      <w:r>
        <w:rPr>
          <w:sz w:val="28"/>
        </w:rPr>
        <w:t>và</w:t>
      </w:r>
      <w:r>
        <w:rPr>
          <w:spacing w:val="-1"/>
          <w:sz w:val="28"/>
        </w:rPr>
        <w:t> </w:t>
      </w:r>
      <w:r>
        <w:rPr>
          <w:sz w:val="28"/>
        </w:rPr>
        <w:t>chỉ</w:t>
      </w:r>
      <w:r>
        <w:rPr>
          <w:spacing w:val="-3"/>
          <w:sz w:val="28"/>
        </w:rPr>
        <w:t> </w:t>
      </w:r>
      <w:r>
        <w:rPr>
          <w:sz w:val="28"/>
        </w:rPr>
        <w:t>đạo,</w:t>
      </w:r>
      <w:r>
        <w:rPr>
          <w:spacing w:val="-2"/>
          <w:sz w:val="28"/>
        </w:rPr>
        <w:t> </w:t>
      </w:r>
      <w:r>
        <w:rPr>
          <w:sz w:val="28"/>
        </w:rPr>
        <w:t>hướng</w:t>
      </w:r>
      <w:r>
        <w:rPr>
          <w:spacing w:val="-4"/>
          <w:sz w:val="28"/>
        </w:rPr>
        <w:t> </w:t>
      </w:r>
      <w:r>
        <w:rPr>
          <w:sz w:val="28"/>
        </w:rPr>
        <w:t>dẫn các</w:t>
      </w:r>
      <w:r>
        <w:rPr>
          <w:spacing w:val="-1"/>
          <w:sz w:val="28"/>
        </w:rPr>
        <w:t> </w:t>
      </w:r>
      <w:r>
        <w:rPr>
          <w:sz w:val="28"/>
        </w:rPr>
        <w:t>Cụm</w:t>
      </w:r>
      <w:r>
        <w:rPr>
          <w:spacing w:val="-6"/>
          <w:sz w:val="28"/>
        </w:rPr>
        <w:t> </w:t>
      </w:r>
      <w:r>
        <w:rPr>
          <w:sz w:val="28"/>
        </w:rPr>
        <w:t>tổ</w:t>
      </w:r>
      <w:r>
        <w:rPr>
          <w:spacing w:val="-1"/>
          <w:sz w:val="28"/>
        </w:rPr>
        <w:t> </w:t>
      </w:r>
      <w:r>
        <w:rPr>
          <w:sz w:val="28"/>
        </w:rPr>
        <w:t>chức</w:t>
      </w:r>
      <w:r>
        <w:rPr>
          <w:spacing w:val="-4"/>
          <w:sz w:val="28"/>
        </w:rPr>
        <w:t> </w:t>
      </w:r>
      <w:r>
        <w:rPr>
          <w:sz w:val="28"/>
        </w:rPr>
        <w:t>thực</w:t>
      </w:r>
      <w:r>
        <w:rPr>
          <w:spacing w:val="-3"/>
          <w:sz w:val="28"/>
        </w:rPr>
        <w:t> </w:t>
      </w:r>
      <w:r>
        <w:rPr>
          <w:spacing w:val="-2"/>
          <w:sz w:val="28"/>
        </w:rPr>
        <w:t>hiện.</w:t>
      </w:r>
    </w:p>
    <w:p>
      <w:pPr>
        <w:pStyle w:val="ListParagraph"/>
        <w:numPr>
          <w:ilvl w:val="2"/>
          <w:numId w:val="1"/>
        </w:numPr>
        <w:tabs>
          <w:tab w:pos="1114" w:val="left" w:leader="none"/>
        </w:tabs>
        <w:spacing w:line="240" w:lineRule="auto" w:before="120" w:after="0"/>
        <w:ind w:left="362" w:right="547" w:firstLine="566"/>
        <w:jc w:val="both"/>
        <w:rPr>
          <w:sz w:val="28"/>
        </w:rPr>
      </w:pPr>
      <w:r>
        <w:rPr>
          <w:sz w:val="28"/>
        </w:rPr>
        <w:t>Chịu trách nhiệm thành lập Ban Tổ chức và các Tiểu ban; Phối hợp với Trung tâm VHTT&amp;TT huyện chuẩn bị cơ sở vật chất, công tác chuyên môn,</w:t>
      </w:r>
      <w:r>
        <w:rPr>
          <w:spacing w:val="40"/>
          <w:sz w:val="28"/>
        </w:rPr>
        <w:t> </w:t>
      </w:r>
      <w:r>
        <w:rPr>
          <w:sz w:val="28"/>
        </w:rPr>
        <w:t>kinh phí tổ chức Vòng chung kết Giải cấp huyện.</w:t>
      </w:r>
    </w:p>
    <w:p>
      <w:pPr>
        <w:pStyle w:val="ListParagraph"/>
        <w:numPr>
          <w:ilvl w:val="2"/>
          <w:numId w:val="1"/>
        </w:numPr>
        <w:tabs>
          <w:tab w:pos="1189" w:val="left" w:leader="none"/>
        </w:tabs>
        <w:spacing w:line="240" w:lineRule="auto" w:before="119" w:after="0"/>
        <w:ind w:left="362" w:right="545" w:firstLine="566"/>
        <w:jc w:val="both"/>
        <w:rPr>
          <w:sz w:val="28"/>
        </w:rPr>
      </w:pPr>
      <w:r>
        <w:rPr>
          <w:sz w:val="28"/>
        </w:rPr>
        <w:t>Hỗ trợ, điều tiết lực lượng trọng tài và công tác chuyên môn để tổ chức, điều hành Giải cấp Cụm (nếu có).</w:t>
      </w:r>
    </w:p>
    <w:p>
      <w:pPr>
        <w:pStyle w:val="Heading2"/>
        <w:numPr>
          <w:ilvl w:val="1"/>
          <w:numId w:val="1"/>
        </w:numPr>
        <w:tabs>
          <w:tab w:pos="1207" w:val="left" w:leader="none"/>
        </w:tabs>
        <w:spacing w:line="240" w:lineRule="auto" w:before="126" w:after="0"/>
        <w:ind w:left="1207" w:right="0" w:hanging="279"/>
        <w:jc w:val="left"/>
      </w:pPr>
      <w:r>
        <w:rPr/>
        <w:t>Các</w:t>
      </w:r>
      <w:r>
        <w:rPr>
          <w:spacing w:val="-5"/>
        </w:rPr>
        <w:t> </w:t>
      </w:r>
      <w:r>
        <w:rPr/>
        <w:t>Cụm</w:t>
      </w:r>
      <w:r>
        <w:rPr>
          <w:spacing w:val="-7"/>
        </w:rPr>
        <w:t> </w:t>
      </w:r>
      <w:r>
        <w:rPr/>
        <w:t>Chuyên</w:t>
      </w:r>
      <w:r>
        <w:rPr>
          <w:spacing w:val="-3"/>
        </w:rPr>
        <w:t> </w:t>
      </w:r>
      <w:r>
        <w:rPr/>
        <w:t>môn,</w:t>
      </w:r>
      <w:r>
        <w:rPr>
          <w:spacing w:val="-5"/>
        </w:rPr>
        <w:t> </w:t>
      </w:r>
      <w:r>
        <w:rPr/>
        <w:t>các</w:t>
      </w:r>
      <w:r>
        <w:rPr>
          <w:spacing w:val="-3"/>
        </w:rPr>
        <w:t> </w:t>
      </w:r>
      <w:r>
        <w:rPr/>
        <w:t>trường</w:t>
      </w:r>
      <w:r>
        <w:rPr>
          <w:spacing w:val="-2"/>
        </w:rPr>
        <w:t> </w:t>
      </w:r>
      <w:r>
        <w:rPr/>
        <w:t>TH,</w:t>
      </w:r>
      <w:r>
        <w:rPr>
          <w:spacing w:val="-4"/>
        </w:rPr>
        <w:t> </w:t>
      </w:r>
      <w:r>
        <w:rPr/>
        <w:t>THCS,</w:t>
      </w:r>
      <w:r>
        <w:rPr>
          <w:spacing w:val="-4"/>
        </w:rPr>
        <w:t> </w:t>
      </w:r>
      <w:r>
        <w:rPr>
          <w:spacing w:val="-2"/>
        </w:rPr>
        <w:t>TH&amp;THCS</w:t>
      </w:r>
    </w:p>
    <w:p>
      <w:pPr>
        <w:pStyle w:val="ListParagraph"/>
        <w:numPr>
          <w:ilvl w:val="2"/>
          <w:numId w:val="1"/>
        </w:numPr>
        <w:tabs>
          <w:tab w:pos="1095" w:val="left" w:leader="none"/>
        </w:tabs>
        <w:spacing w:line="240" w:lineRule="auto" w:before="116" w:after="0"/>
        <w:ind w:left="362" w:right="477" w:firstLine="566"/>
        <w:jc w:val="both"/>
        <w:rPr>
          <w:sz w:val="28"/>
        </w:rPr>
      </w:pPr>
      <w:r>
        <w:rPr>
          <w:sz w:val="28"/>
        </w:rPr>
        <w:t>Cụm</w:t>
      </w:r>
      <w:r>
        <w:rPr>
          <w:spacing w:val="-2"/>
          <w:sz w:val="28"/>
        </w:rPr>
        <w:t> </w:t>
      </w:r>
      <w:r>
        <w:rPr>
          <w:sz w:val="28"/>
        </w:rPr>
        <w:t>trưởng Chuyên môn các cụm</w:t>
      </w:r>
      <w:r>
        <w:rPr>
          <w:spacing w:val="-2"/>
          <w:sz w:val="28"/>
        </w:rPr>
        <w:t> </w:t>
      </w:r>
      <w:r>
        <w:rPr>
          <w:i/>
          <w:sz w:val="28"/>
        </w:rPr>
        <w:t>làm Trưởng Ban tổ chức Giải cấp cụm,</w:t>
      </w:r>
      <w:r>
        <w:rPr>
          <w:i/>
          <w:sz w:val="28"/>
        </w:rPr>
        <w:t> </w:t>
      </w:r>
      <w:r>
        <w:rPr>
          <w:sz w:val="28"/>
        </w:rPr>
        <w:t>Cụm phó Chuyên môn </w:t>
      </w:r>
      <w:r>
        <w:rPr>
          <w:i/>
          <w:sz w:val="28"/>
        </w:rPr>
        <w:t>làm Phó trưởng Ban tổ chức </w:t>
      </w:r>
      <w:r>
        <w:rPr>
          <w:sz w:val="28"/>
        </w:rPr>
        <w:t>và Hiệu trưởng các trường TH&amp;THCS làm thành viên của Ban tổ chức cấp cụm để điều hành, tổ chức Giải cấp cụm</w:t>
      </w:r>
      <w:r>
        <w:rPr>
          <w:i/>
          <w:sz w:val="28"/>
        </w:rPr>
        <w:t>.</w:t>
      </w:r>
    </w:p>
    <w:p>
      <w:pPr>
        <w:pStyle w:val="ListParagraph"/>
        <w:numPr>
          <w:ilvl w:val="2"/>
          <w:numId w:val="1"/>
        </w:numPr>
        <w:tabs>
          <w:tab w:pos="1133" w:val="left" w:leader="none"/>
        </w:tabs>
        <w:spacing w:line="242" w:lineRule="auto" w:before="118" w:after="0"/>
        <w:ind w:left="362" w:right="546" w:firstLine="566"/>
        <w:jc w:val="both"/>
        <w:rPr>
          <w:sz w:val="28"/>
        </w:rPr>
      </w:pPr>
      <w:r>
        <w:rPr>
          <w:sz w:val="28"/>
        </w:rPr>
        <w:t>Theo chức năng nhiệm vụ được giao, đề nghị các Cụm thống nhất kế hoạch, kịch bản tổ chức, phân công nhiệm vụ, dự toán kinh phí đóng góp, đăng ký thời gian, địa điểm tổ chức Giải cấp cụm gửi về Phòng GD&amp;ĐT </w:t>
      </w:r>
      <w:r>
        <w:rPr>
          <w:b/>
          <w:sz w:val="28"/>
        </w:rPr>
        <w:t>huyện</w:t>
      </w:r>
      <w:r>
        <w:rPr>
          <w:b/>
          <w:spacing w:val="80"/>
          <w:sz w:val="28"/>
        </w:rPr>
        <w:t> </w:t>
      </w:r>
      <w:r>
        <w:rPr>
          <w:b/>
          <w:sz w:val="28"/>
        </w:rPr>
        <w:t>trước ngày 10/01/2024.</w:t>
      </w:r>
    </w:p>
    <w:p>
      <w:pPr>
        <w:pStyle w:val="ListParagraph"/>
        <w:numPr>
          <w:ilvl w:val="2"/>
          <w:numId w:val="1"/>
        </w:numPr>
        <w:tabs>
          <w:tab w:pos="1105" w:val="left" w:leader="none"/>
        </w:tabs>
        <w:spacing w:line="240" w:lineRule="auto" w:before="108" w:after="0"/>
        <w:ind w:left="362" w:right="545" w:firstLine="566"/>
        <w:jc w:val="both"/>
        <w:rPr>
          <w:sz w:val="28"/>
        </w:rPr>
      </w:pPr>
      <w:r>
        <w:rPr>
          <w:sz w:val="28"/>
        </w:rPr>
        <w:t>Các trường TH, THCS, TH&amp;THCS thành</w:t>
      </w:r>
      <w:r>
        <w:rPr>
          <w:spacing w:val="-1"/>
          <w:sz w:val="28"/>
        </w:rPr>
        <w:t> </w:t>
      </w:r>
      <w:r>
        <w:rPr>
          <w:sz w:val="28"/>
        </w:rPr>
        <w:t>lập</w:t>
      </w:r>
      <w:r>
        <w:rPr>
          <w:spacing w:val="-1"/>
          <w:sz w:val="28"/>
        </w:rPr>
        <w:t> </w:t>
      </w:r>
      <w:r>
        <w:rPr>
          <w:sz w:val="28"/>
        </w:rPr>
        <w:t>đội</w:t>
      </w:r>
      <w:r>
        <w:rPr>
          <w:spacing w:val="-1"/>
          <w:sz w:val="28"/>
        </w:rPr>
        <w:t> </w:t>
      </w:r>
      <w:r>
        <w:rPr>
          <w:sz w:val="28"/>
        </w:rPr>
        <w:t>tuyển, tổ chức</w:t>
      </w:r>
      <w:r>
        <w:rPr>
          <w:spacing w:val="-2"/>
          <w:sz w:val="28"/>
        </w:rPr>
        <w:t> </w:t>
      </w:r>
      <w:r>
        <w:rPr>
          <w:sz w:val="28"/>
        </w:rPr>
        <w:t>luyện</w:t>
      </w:r>
      <w:r>
        <w:rPr>
          <w:spacing w:val="-1"/>
          <w:sz w:val="28"/>
        </w:rPr>
        <w:t> </w:t>
      </w:r>
      <w:r>
        <w:rPr>
          <w:sz w:val="28"/>
        </w:rPr>
        <w:t>tập và hỗ trợ kinh phí, các điều kiện cần thiết khác để tham gia Giải cấp cụm, cấp huyện đạt kết quả.</w:t>
      </w:r>
    </w:p>
    <w:p>
      <w:pPr>
        <w:pStyle w:val="BodyText"/>
        <w:spacing w:line="242" w:lineRule="auto" w:before="119"/>
        <w:ind w:right="545"/>
        <w:jc w:val="both"/>
      </w:pPr>
      <w:r>
        <w:rPr/>
        <w:t>Chỉ có Ban tổ chức mới có quyền thay đổi luật lệ hoặc bổ sung mọi điều khoản trong Kế hoạch này.</w:t>
      </w:r>
    </w:p>
    <w:p>
      <w:pPr>
        <w:pStyle w:val="BodyText"/>
        <w:spacing w:before="116" w:after="13"/>
        <w:ind w:right="546"/>
        <w:jc w:val="both"/>
      </w:pPr>
      <w:r>
        <w:rPr/>
        <w:drawing>
          <wp:anchor distT="0" distB="0" distL="0" distR="0" allowOverlap="1" layoutInCell="1" locked="0" behindDoc="0" simplePos="0" relativeHeight="15730688">
            <wp:simplePos x="0" y="0"/>
            <wp:positionH relativeFrom="page">
              <wp:posOffset>4483100</wp:posOffset>
            </wp:positionH>
            <wp:positionV relativeFrom="paragraph">
              <wp:posOffset>1037007</wp:posOffset>
            </wp:positionV>
            <wp:extent cx="2400300" cy="1335024"/>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7" cstate="print"/>
                    <a:stretch>
                      <a:fillRect/>
                    </a:stretch>
                  </pic:blipFill>
                  <pic:spPr>
                    <a:xfrm>
                      <a:off x="0" y="0"/>
                      <a:ext cx="2400300" cy="1335024"/>
                    </a:xfrm>
                    <a:prstGeom prst="rect">
                      <a:avLst/>
                    </a:prstGeom>
                  </pic:spPr>
                </pic:pic>
              </a:graphicData>
            </a:graphic>
          </wp:anchor>
        </w:drawing>
      </w:r>
      <w:r>
        <w:rPr/>
        <w:t>Trên đây</w:t>
      </w:r>
      <w:r>
        <w:rPr>
          <w:spacing w:val="-2"/>
        </w:rPr>
        <w:t> </w:t>
      </w:r>
      <w:r>
        <w:rPr/>
        <w:t>là Kế hoạch tổ chức Giải bóng đá Nam học sinh tiểu học và trung học cơ sở cấp huyện năm học 2023-2024, Phòng GD&amp;ĐT đề nghị các Cụm chuyên môn,</w:t>
      </w:r>
      <w:r>
        <w:rPr>
          <w:spacing w:val="-3"/>
        </w:rPr>
        <w:t> </w:t>
      </w:r>
      <w:r>
        <w:rPr/>
        <w:t>Hiệu</w:t>
      </w:r>
      <w:r>
        <w:rPr>
          <w:spacing w:val="-2"/>
        </w:rPr>
        <w:t> </w:t>
      </w:r>
      <w:r>
        <w:rPr/>
        <w:t>trưởng</w:t>
      </w:r>
      <w:r>
        <w:rPr>
          <w:spacing w:val="-2"/>
        </w:rPr>
        <w:t> </w:t>
      </w:r>
      <w:r>
        <w:rPr/>
        <w:t>các</w:t>
      </w:r>
      <w:r>
        <w:rPr>
          <w:spacing w:val="-3"/>
        </w:rPr>
        <w:t> </w:t>
      </w:r>
      <w:r>
        <w:rPr/>
        <w:t>trường</w:t>
      </w:r>
      <w:r>
        <w:rPr>
          <w:spacing w:val="-2"/>
        </w:rPr>
        <w:t> </w:t>
      </w:r>
      <w:r>
        <w:rPr/>
        <w:t>TH&amp;THCS</w:t>
      </w:r>
      <w:r>
        <w:rPr>
          <w:spacing w:val="-3"/>
        </w:rPr>
        <w:t> </w:t>
      </w:r>
      <w:r>
        <w:rPr/>
        <w:t>căn</w:t>
      </w:r>
      <w:r>
        <w:rPr>
          <w:spacing w:val="-2"/>
        </w:rPr>
        <w:t> </w:t>
      </w:r>
      <w:r>
        <w:rPr/>
        <w:t>cứ</w:t>
      </w:r>
      <w:r>
        <w:rPr>
          <w:spacing w:val="-1"/>
        </w:rPr>
        <w:t> </w:t>
      </w:r>
      <w:r>
        <w:rPr/>
        <w:t>triển</w:t>
      </w:r>
      <w:r>
        <w:rPr>
          <w:spacing w:val="-2"/>
        </w:rPr>
        <w:t> </w:t>
      </w:r>
      <w:r>
        <w:rPr/>
        <w:t>khai</w:t>
      </w:r>
      <w:r>
        <w:rPr>
          <w:spacing w:val="-2"/>
        </w:rPr>
        <w:t> </w:t>
      </w:r>
      <w:r>
        <w:rPr/>
        <w:t>thực</w:t>
      </w:r>
      <w:r>
        <w:rPr>
          <w:spacing w:val="-3"/>
        </w:rPr>
        <w:t> </w:t>
      </w:r>
      <w:r>
        <w:rPr/>
        <w:t>hiện./.</w:t>
      </w:r>
    </w:p>
    <w:tbl>
      <w:tblPr>
        <w:tblW w:w="0" w:type="auto"/>
        <w:jc w:val="left"/>
        <w:tblInd w:w="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7"/>
        <w:gridCol w:w="3999"/>
      </w:tblGrid>
      <w:tr>
        <w:trPr>
          <w:trHeight w:val="2567" w:hRule="atLeast"/>
        </w:trPr>
        <w:tc>
          <w:tcPr>
            <w:tcW w:w="4517" w:type="dxa"/>
          </w:tcPr>
          <w:p>
            <w:pPr>
              <w:pStyle w:val="TableParagraph"/>
              <w:spacing w:line="264" w:lineRule="exact"/>
              <w:ind w:left="50"/>
              <w:rPr>
                <w:b/>
                <w:i/>
                <w:sz w:val="24"/>
              </w:rPr>
            </w:pPr>
            <w:r>
              <w:rPr>
                <w:b/>
                <w:i/>
                <w:sz w:val="24"/>
              </w:rPr>
              <w:t>Nơi </w:t>
            </w:r>
            <w:r>
              <w:rPr>
                <w:b/>
                <w:i/>
                <w:spacing w:val="-2"/>
                <w:sz w:val="24"/>
              </w:rPr>
              <w:t>nhận:</w:t>
            </w:r>
          </w:p>
          <w:p>
            <w:pPr>
              <w:pStyle w:val="TableParagraph"/>
              <w:numPr>
                <w:ilvl w:val="0"/>
                <w:numId w:val="6"/>
              </w:numPr>
              <w:tabs>
                <w:tab w:pos="174" w:val="left" w:leader="none"/>
              </w:tabs>
              <w:spacing w:line="252" w:lineRule="exact" w:before="0" w:after="0"/>
              <w:ind w:left="174" w:right="0" w:hanging="124"/>
              <w:jc w:val="left"/>
              <w:rPr>
                <w:sz w:val="22"/>
              </w:rPr>
            </w:pPr>
            <w:r>
              <w:rPr>
                <w:sz w:val="22"/>
              </w:rPr>
              <w:t>Sở</w:t>
            </w:r>
            <w:r>
              <w:rPr>
                <w:spacing w:val="-2"/>
                <w:sz w:val="22"/>
              </w:rPr>
              <w:t> GD&amp;ĐT;</w:t>
            </w:r>
          </w:p>
          <w:p>
            <w:pPr>
              <w:pStyle w:val="TableParagraph"/>
              <w:numPr>
                <w:ilvl w:val="0"/>
                <w:numId w:val="6"/>
              </w:numPr>
              <w:tabs>
                <w:tab w:pos="176" w:val="left" w:leader="none"/>
              </w:tabs>
              <w:spacing w:line="252" w:lineRule="exact" w:before="1" w:after="0"/>
              <w:ind w:left="176" w:right="0" w:hanging="126"/>
              <w:jc w:val="left"/>
              <w:rPr>
                <w:sz w:val="22"/>
              </w:rPr>
            </w:pPr>
            <w:r>
              <w:rPr>
                <w:sz w:val="22"/>
              </w:rPr>
              <w:t>UBND</w:t>
            </w:r>
            <w:r>
              <w:rPr>
                <w:spacing w:val="-8"/>
                <w:sz w:val="22"/>
              </w:rPr>
              <w:t> </w:t>
            </w:r>
            <w:r>
              <w:rPr>
                <w:spacing w:val="-2"/>
                <w:sz w:val="22"/>
              </w:rPr>
              <w:t>huyện;</w:t>
            </w:r>
          </w:p>
          <w:p>
            <w:pPr>
              <w:pStyle w:val="TableParagraph"/>
              <w:numPr>
                <w:ilvl w:val="0"/>
                <w:numId w:val="6"/>
              </w:numPr>
              <w:tabs>
                <w:tab w:pos="174" w:val="left" w:leader="none"/>
              </w:tabs>
              <w:spacing w:line="252" w:lineRule="exact" w:before="0" w:after="0"/>
              <w:ind w:left="174" w:right="0" w:hanging="124"/>
              <w:jc w:val="left"/>
              <w:rPr>
                <w:sz w:val="22"/>
              </w:rPr>
            </w:pPr>
            <w:r>
              <w:rPr>
                <w:sz w:val="22"/>
              </w:rPr>
              <w:t>Phòng</w:t>
            </w:r>
            <w:r>
              <w:rPr>
                <w:spacing w:val="-3"/>
                <w:sz w:val="22"/>
              </w:rPr>
              <w:t> </w:t>
            </w:r>
            <w:r>
              <w:rPr>
                <w:sz w:val="22"/>
              </w:rPr>
              <w:t>VHTT,</w:t>
            </w:r>
            <w:r>
              <w:rPr>
                <w:spacing w:val="-3"/>
                <w:sz w:val="22"/>
              </w:rPr>
              <w:t> </w:t>
            </w:r>
            <w:r>
              <w:rPr>
                <w:sz w:val="22"/>
              </w:rPr>
              <w:t>Trung</w:t>
            </w:r>
            <w:r>
              <w:rPr>
                <w:spacing w:val="-1"/>
                <w:sz w:val="22"/>
              </w:rPr>
              <w:t> </w:t>
            </w:r>
            <w:r>
              <w:rPr>
                <w:sz w:val="22"/>
              </w:rPr>
              <w:t>tâm</w:t>
            </w:r>
            <w:r>
              <w:rPr>
                <w:spacing w:val="-3"/>
                <w:sz w:val="22"/>
              </w:rPr>
              <w:t> </w:t>
            </w:r>
            <w:r>
              <w:rPr>
                <w:spacing w:val="-2"/>
                <w:sz w:val="22"/>
              </w:rPr>
              <w:t>VHTT&amp;TT;</w:t>
            </w:r>
          </w:p>
          <w:p>
            <w:pPr>
              <w:pStyle w:val="TableParagraph"/>
              <w:numPr>
                <w:ilvl w:val="0"/>
                <w:numId w:val="6"/>
              </w:numPr>
              <w:tabs>
                <w:tab w:pos="176" w:val="left" w:leader="none"/>
              </w:tabs>
              <w:spacing w:line="252" w:lineRule="exact" w:before="0" w:after="0"/>
              <w:ind w:left="176" w:right="0" w:hanging="126"/>
              <w:jc w:val="left"/>
              <w:rPr>
                <w:sz w:val="22"/>
              </w:rPr>
            </w:pPr>
            <w:r>
              <w:rPr>
                <w:sz w:val="22"/>
              </w:rPr>
              <w:t>UBND</w:t>
            </w:r>
            <w:r>
              <w:rPr>
                <w:spacing w:val="-5"/>
                <w:sz w:val="22"/>
              </w:rPr>
              <w:t> </w:t>
            </w:r>
            <w:r>
              <w:rPr>
                <w:sz w:val="22"/>
              </w:rPr>
              <w:t>các</w:t>
            </w:r>
            <w:r>
              <w:rPr>
                <w:spacing w:val="-2"/>
                <w:sz w:val="22"/>
              </w:rPr>
              <w:t> </w:t>
            </w:r>
            <w:r>
              <w:rPr>
                <w:sz w:val="22"/>
              </w:rPr>
              <w:t>xã</w:t>
            </w:r>
            <w:r>
              <w:rPr>
                <w:spacing w:val="-2"/>
                <w:sz w:val="22"/>
              </w:rPr>
              <w:t> </w:t>
            </w:r>
            <w:r>
              <w:rPr>
                <w:sz w:val="22"/>
              </w:rPr>
              <w:t>thị</w:t>
            </w:r>
            <w:r>
              <w:rPr>
                <w:spacing w:val="-1"/>
                <w:sz w:val="22"/>
              </w:rPr>
              <w:t> </w:t>
            </w:r>
            <w:r>
              <w:rPr>
                <w:spacing w:val="-4"/>
                <w:sz w:val="22"/>
              </w:rPr>
              <w:t>trấn;</w:t>
            </w:r>
          </w:p>
          <w:p>
            <w:pPr>
              <w:pStyle w:val="TableParagraph"/>
              <w:numPr>
                <w:ilvl w:val="0"/>
                <w:numId w:val="6"/>
              </w:numPr>
              <w:tabs>
                <w:tab w:pos="176" w:val="left" w:leader="none"/>
              </w:tabs>
              <w:spacing w:line="253" w:lineRule="exact" w:before="2" w:after="0"/>
              <w:ind w:left="176" w:right="0" w:hanging="126"/>
              <w:jc w:val="left"/>
              <w:rPr>
                <w:sz w:val="22"/>
              </w:rPr>
            </w:pPr>
            <w:r>
              <w:rPr>
                <w:sz w:val="22"/>
              </w:rPr>
              <w:t>Các</w:t>
            </w:r>
            <w:r>
              <w:rPr>
                <w:spacing w:val="-4"/>
                <w:sz w:val="22"/>
              </w:rPr>
              <w:t> </w:t>
            </w:r>
            <w:r>
              <w:rPr>
                <w:sz w:val="22"/>
              </w:rPr>
              <w:t>trường</w:t>
            </w:r>
            <w:r>
              <w:rPr>
                <w:spacing w:val="-6"/>
                <w:sz w:val="22"/>
              </w:rPr>
              <w:t> </w:t>
            </w:r>
            <w:r>
              <w:rPr>
                <w:sz w:val="22"/>
              </w:rPr>
              <w:t>TH,</w:t>
            </w:r>
            <w:r>
              <w:rPr>
                <w:spacing w:val="-5"/>
                <w:sz w:val="22"/>
              </w:rPr>
              <w:t> </w:t>
            </w:r>
            <w:r>
              <w:rPr>
                <w:sz w:val="22"/>
              </w:rPr>
              <w:t>TH&amp;THCS</w:t>
            </w:r>
            <w:r>
              <w:rPr>
                <w:spacing w:val="-3"/>
                <w:sz w:val="22"/>
              </w:rPr>
              <w:t> </w:t>
            </w:r>
            <w:r>
              <w:rPr>
                <w:sz w:val="22"/>
              </w:rPr>
              <w:t>và</w:t>
            </w:r>
            <w:r>
              <w:rPr>
                <w:spacing w:val="-2"/>
                <w:sz w:val="22"/>
              </w:rPr>
              <w:t> </w:t>
            </w:r>
            <w:r>
              <w:rPr>
                <w:spacing w:val="-4"/>
                <w:sz w:val="22"/>
              </w:rPr>
              <w:t>THCS;</w:t>
            </w:r>
          </w:p>
          <w:p>
            <w:pPr>
              <w:pStyle w:val="TableParagraph"/>
              <w:numPr>
                <w:ilvl w:val="0"/>
                <w:numId w:val="6"/>
              </w:numPr>
              <w:tabs>
                <w:tab w:pos="174" w:val="left" w:leader="none"/>
              </w:tabs>
              <w:spacing w:line="240" w:lineRule="auto" w:before="0" w:after="0"/>
              <w:ind w:left="174" w:right="0" w:hanging="124"/>
              <w:jc w:val="left"/>
              <w:rPr>
                <w:sz w:val="22"/>
              </w:rPr>
            </w:pPr>
            <w:r>
              <w:rPr>
                <w:sz w:val="22"/>
              </w:rPr>
              <w:t>Website</w:t>
            </w:r>
            <w:r>
              <w:rPr>
                <w:spacing w:val="1"/>
                <w:sz w:val="22"/>
              </w:rPr>
              <w:t> </w:t>
            </w:r>
            <w:r>
              <w:rPr>
                <w:spacing w:val="-2"/>
                <w:sz w:val="22"/>
              </w:rPr>
              <w:t>Phòng;</w:t>
            </w:r>
          </w:p>
          <w:p>
            <w:pPr>
              <w:pStyle w:val="TableParagraph"/>
              <w:numPr>
                <w:ilvl w:val="0"/>
                <w:numId w:val="6"/>
              </w:numPr>
              <w:tabs>
                <w:tab w:pos="174" w:val="left" w:leader="none"/>
              </w:tabs>
              <w:spacing w:line="240" w:lineRule="auto" w:before="1" w:after="0"/>
              <w:ind w:left="174" w:right="0" w:hanging="124"/>
              <w:jc w:val="left"/>
              <w:rPr>
                <w:sz w:val="22"/>
              </w:rPr>
            </w:pPr>
            <w:r>
              <w:rPr>
                <w:sz w:val="22"/>
              </w:rPr>
              <w:t>Lưu: </w:t>
            </w:r>
            <w:r>
              <w:rPr>
                <w:spacing w:val="-5"/>
                <w:sz w:val="22"/>
              </w:rPr>
              <w:t>VT.</w:t>
            </w:r>
          </w:p>
        </w:tc>
        <w:tc>
          <w:tcPr>
            <w:tcW w:w="3999" w:type="dxa"/>
          </w:tcPr>
          <w:p>
            <w:pPr>
              <w:pStyle w:val="TableParagraph"/>
              <w:ind w:left="924" w:right="48" w:firstLine="2"/>
              <w:jc w:val="center"/>
              <w:rPr>
                <w:b/>
                <w:sz w:val="28"/>
              </w:rPr>
            </w:pPr>
            <w:r>
              <w:rPr>
                <w:b/>
                <w:sz w:val="28"/>
              </w:rPr>
              <w:t>KT. TRƯỞNG PHÒNG PHÓ</w:t>
            </w:r>
            <w:r>
              <w:rPr>
                <w:b/>
                <w:spacing w:val="-18"/>
                <w:sz w:val="28"/>
              </w:rPr>
              <w:t> </w:t>
            </w:r>
            <w:r>
              <w:rPr>
                <w:b/>
                <w:sz w:val="28"/>
              </w:rPr>
              <w:t>TRƯỞNG</w:t>
            </w:r>
            <w:r>
              <w:rPr>
                <w:b/>
                <w:spacing w:val="-17"/>
                <w:sz w:val="28"/>
              </w:rPr>
              <w:t> </w:t>
            </w:r>
            <w:r>
              <w:rPr>
                <w:b/>
                <w:sz w:val="28"/>
              </w:rPr>
              <w:t>PHÒNG</w:t>
            </w:r>
          </w:p>
          <w:p>
            <w:pPr>
              <w:pStyle w:val="TableParagraph"/>
              <w:rPr>
                <w:sz w:val="28"/>
              </w:rPr>
            </w:pPr>
          </w:p>
          <w:p>
            <w:pPr>
              <w:pStyle w:val="TableParagraph"/>
              <w:rPr>
                <w:sz w:val="28"/>
              </w:rPr>
            </w:pPr>
          </w:p>
          <w:p>
            <w:pPr>
              <w:pStyle w:val="TableParagraph"/>
              <w:rPr>
                <w:sz w:val="28"/>
              </w:rPr>
            </w:pPr>
          </w:p>
          <w:p>
            <w:pPr>
              <w:pStyle w:val="TableParagraph"/>
              <w:spacing w:before="313"/>
              <w:rPr>
                <w:sz w:val="28"/>
              </w:rPr>
            </w:pPr>
          </w:p>
          <w:p>
            <w:pPr>
              <w:pStyle w:val="TableParagraph"/>
              <w:spacing w:line="302" w:lineRule="exact"/>
              <w:ind w:left="874"/>
              <w:jc w:val="center"/>
              <w:rPr>
                <w:b/>
                <w:sz w:val="28"/>
              </w:rPr>
            </w:pPr>
            <w:r>
              <w:rPr>
                <w:b/>
                <w:sz w:val="28"/>
              </w:rPr>
              <w:t>Đặng</w:t>
            </w:r>
            <w:r>
              <w:rPr>
                <w:b/>
                <w:spacing w:val="-3"/>
                <w:sz w:val="28"/>
              </w:rPr>
              <w:t> </w:t>
            </w:r>
            <w:r>
              <w:rPr>
                <w:b/>
                <w:sz w:val="28"/>
              </w:rPr>
              <w:t>Thị</w:t>
            </w:r>
            <w:r>
              <w:rPr>
                <w:b/>
                <w:spacing w:val="-2"/>
                <w:sz w:val="28"/>
              </w:rPr>
              <w:t> </w:t>
            </w:r>
            <w:r>
              <w:rPr>
                <w:b/>
                <w:sz w:val="28"/>
              </w:rPr>
              <w:t>Thu</w:t>
            </w:r>
            <w:r>
              <w:rPr>
                <w:b/>
                <w:spacing w:val="-3"/>
                <w:sz w:val="28"/>
              </w:rPr>
              <w:t> </w:t>
            </w:r>
            <w:r>
              <w:rPr>
                <w:b/>
                <w:spacing w:val="-2"/>
                <w:sz w:val="28"/>
              </w:rPr>
              <w:t>Hương</w:t>
            </w:r>
          </w:p>
        </w:tc>
      </w:tr>
    </w:tbl>
    <w:sectPr>
      <w:pgSz w:w="11910" w:h="16850"/>
      <w:pgMar w:header="724" w:footer="0" w:top="1120" w:bottom="280" w:left="134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mc:AlternateContent>
        <mc:Choice Requires="wps">
          <w:drawing>
            <wp:anchor distT="0" distB="0" distL="0" distR="0" allowOverlap="1" layoutInCell="1" locked="0" behindDoc="1" simplePos="0" relativeHeight="487479808">
              <wp:simplePos x="0" y="0"/>
              <wp:positionH relativeFrom="page">
                <wp:posOffset>3877690</wp:posOffset>
              </wp:positionH>
              <wp:positionV relativeFrom="page">
                <wp:posOffset>447151</wp:posOffset>
              </wp:positionV>
              <wp:extent cx="178435" cy="22288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78435" cy="222885"/>
                      </a:xfrm>
                      <a:prstGeom prst="rect">
                        <a:avLst/>
                      </a:prstGeom>
                    </wps:spPr>
                    <wps:txbx>
                      <w:txbxContent>
                        <w:p>
                          <w:pPr>
                            <w:pStyle w:val="BodyText"/>
                            <w:spacing w:before="9"/>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5.329987pt;margin-top:35.208748pt;width:14.05pt;height:17.55pt;mso-position-horizontal-relative:page;mso-position-vertical-relative:page;z-index:-15836672" type="#_x0000_t202" id="docshape4" filled="false" stroked="false">
              <v:textbox inset="0,0,0,0">
                <w:txbxContent>
                  <w:p>
                    <w:pPr>
                      <w:pStyle w:val="BodyText"/>
                      <w:spacing w:before="9"/>
                      <w:ind w:left="60" w:firstLine="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74" w:hanging="125"/>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613" w:hanging="125"/>
      </w:pPr>
      <w:rPr>
        <w:rFonts w:hint="default"/>
        <w:lang w:val="vi" w:eastAsia="en-US" w:bidi="ar-SA"/>
      </w:rPr>
    </w:lvl>
    <w:lvl w:ilvl="2">
      <w:start w:val="0"/>
      <w:numFmt w:val="bullet"/>
      <w:lvlText w:val="•"/>
      <w:lvlJc w:val="left"/>
      <w:pPr>
        <w:ind w:left="1047" w:hanging="125"/>
      </w:pPr>
      <w:rPr>
        <w:rFonts w:hint="default"/>
        <w:lang w:val="vi" w:eastAsia="en-US" w:bidi="ar-SA"/>
      </w:rPr>
    </w:lvl>
    <w:lvl w:ilvl="3">
      <w:start w:val="0"/>
      <w:numFmt w:val="bullet"/>
      <w:lvlText w:val="•"/>
      <w:lvlJc w:val="left"/>
      <w:pPr>
        <w:ind w:left="1481" w:hanging="125"/>
      </w:pPr>
      <w:rPr>
        <w:rFonts w:hint="default"/>
        <w:lang w:val="vi" w:eastAsia="en-US" w:bidi="ar-SA"/>
      </w:rPr>
    </w:lvl>
    <w:lvl w:ilvl="4">
      <w:start w:val="0"/>
      <w:numFmt w:val="bullet"/>
      <w:lvlText w:val="•"/>
      <w:lvlJc w:val="left"/>
      <w:pPr>
        <w:ind w:left="1914" w:hanging="125"/>
      </w:pPr>
      <w:rPr>
        <w:rFonts w:hint="default"/>
        <w:lang w:val="vi" w:eastAsia="en-US" w:bidi="ar-SA"/>
      </w:rPr>
    </w:lvl>
    <w:lvl w:ilvl="5">
      <w:start w:val="0"/>
      <w:numFmt w:val="bullet"/>
      <w:lvlText w:val="•"/>
      <w:lvlJc w:val="left"/>
      <w:pPr>
        <w:ind w:left="2348" w:hanging="125"/>
      </w:pPr>
      <w:rPr>
        <w:rFonts w:hint="default"/>
        <w:lang w:val="vi" w:eastAsia="en-US" w:bidi="ar-SA"/>
      </w:rPr>
    </w:lvl>
    <w:lvl w:ilvl="6">
      <w:start w:val="0"/>
      <w:numFmt w:val="bullet"/>
      <w:lvlText w:val="•"/>
      <w:lvlJc w:val="left"/>
      <w:pPr>
        <w:ind w:left="2782" w:hanging="125"/>
      </w:pPr>
      <w:rPr>
        <w:rFonts w:hint="default"/>
        <w:lang w:val="vi" w:eastAsia="en-US" w:bidi="ar-SA"/>
      </w:rPr>
    </w:lvl>
    <w:lvl w:ilvl="7">
      <w:start w:val="0"/>
      <w:numFmt w:val="bullet"/>
      <w:lvlText w:val="•"/>
      <w:lvlJc w:val="left"/>
      <w:pPr>
        <w:ind w:left="3215" w:hanging="125"/>
      </w:pPr>
      <w:rPr>
        <w:rFonts w:hint="default"/>
        <w:lang w:val="vi" w:eastAsia="en-US" w:bidi="ar-SA"/>
      </w:rPr>
    </w:lvl>
    <w:lvl w:ilvl="8">
      <w:start w:val="0"/>
      <w:numFmt w:val="bullet"/>
      <w:lvlText w:val="•"/>
      <w:lvlJc w:val="left"/>
      <w:pPr>
        <w:ind w:left="3649" w:hanging="125"/>
      </w:pPr>
      <w:rPr>
        <w:rFonts w:hint="default"/>
        <w:lang w:val="vi" w:eastAsia="en-US" w:bidi="ar-SA"/>
      </w:rPr>
    </w:lvl>
  </w:abstractNum>
  <w:abstractNum w:abstractNumId="4">
    <w:multiLevelType w:val="hybridMultilevel"/>
    <w:lvl w:ilvl="0">
      <w:start w:val="0"/>
      <w:numFmt w:val="bullet"/>
      <w:lvlText w:val="-"/>
      <w:lvlJc w:val="left"/>
      <w:pPr>
        <w:ind w:left="1091" w:hanging="164"/>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1988" w:hanging="164"/>
      </w:pPr>
      <w:rPr>
        <w:rFonts w:hint="default"/>
        <w:lang w:val="vi" w:eastAsia="en-US" w:bidi="ar-SA"/>
      </w:rPr>
    </w:lvl>
    <w:lvl w:ilvl="2">
      <w:start w:val="0"/>
      <w:numFmt w:val="bullet"/>
      <w:lvlText w:val="•"/>
      <w:lvlJc w:val="left"/>
      <w:pPr>
        <w:ind w:left="2877" w:hanging="164"/>
      </w:pPr>
      <w:rPr>
        <w:rFonts w:hint="default"/>
        <w:lang w:val="vi" w:eastAsia="en-US" w:bidi="ar-SA"/>
      </w:rPr>
    </w:lvl>
    <w:lvl w:ilvl="3">
      <w:start w:val="0"/>
      <w:numFmt w:val="bullet"/>
      <w:lvlText w:val="•"/>
      <w:lvlJc w:val="left"/>
      <w:pPr>
        <w:ind w:left="3765" w:hanging="164"/>
      </w:pPr>
      <w:rPr>
        <w:rFonts w:hint="default"/>
        <w:lang w:val="vi" w:eastAsia="en-US" w:bidi="ar-SA"/>
      </w:rPr>
    </w:lvl>
    <w:lvl w:ilvl="4">
      <w:start w:val="0"/>
      <w:numFmt w:val="bullet"/>
      <w:lvlText w:val="•"/>
      <w:lvlJc w:val="left"/>
      <w:pPr>
        <w:ind w:left="4654" w:hanging="164"/>
      </w:pPr>
      <w:rPr>
        <w:rFonts w:hint="default"/>
        <w:lang w:val="vi" w:eastAsia="en-US" w:bidi="ar-SA"/>
      </w:rPr>
    </w:lvl>
    <w:lvl w:ilvl="5">
      <w:start w:val="0"/>
      <w:numFmt w:val="bullet"/>
      <w:lvlText w:val="•"/>
      <w:lvlJc w:val="left"/>
      <w:pPr>
        <w:ind w:left="5543" w:hanging="164"/>
      </w:pPr>
      <w:rPr>
        <w:rFonts w:hint="default"/>
        <w:lang w:val="vi" w:eastAsia="en-US" w:bidi="ar-SA"/>
      </w:rPr>
    </w:lvl>
    <w:lvl w:ilvl="6">
      <w:start w:val="0"/>
      <w:numFmt w:val="bullet"/>
      <w:lvlText w:val="•"/>
      <w:lvlJc w:val="left"/>
      <w:pPr>
        <w:ind w:left="6431" w:hanging="164"/>
      </w:pPr>
      <w:rPr>
        <w:rFonts w:hint="default"/>
        <w:lang w:val="vi" w:eastAsia="en-US" w:bidi="ar-SA"/>
      </w:rPr>
    </w:lvl>
    <w:lvl w:ilvl="7">
      <w:start w:val="0"/>
      <w:numFmt w:val="bullet"/>
      <w:lvlText w:val="•"/>
      <w:lvlJc w:val="left"/>
      <w:pPr>
        <w:ind w:left="7320" w:hanging="164"/>
      </w:pPr>
      <w:rPr>
        <w:rFonts w:hint="default"/>
        <w:lang w:val="vi" w:eastAsia="en-US" w:bidi="ar-SA"/>
      </w:rPr>
    </w:lvl>
    <w:lvl w:ilvl="8">
      <w:start w:val="0"/>
      <w:numFmt w:val="bullet"/>
      <w:lvlText w:val="•"/>
      <w:lvlJc w:val="left"/>
      <w:pPr>
        <w:ind w:left="8209" w:hanging="164"/>
      </w:pPr>
      <w:rPr>
        <w:rFonts w:hint="default"/>
        <w:lang w:val="vi" w:eastAsia="en-US" w:bidi="ar-SA"/>
      </w:rPr>
    </w:lvl>
  </w:abstractNum>
  <w:abstractNum w:abstractNumId="3">
    <w:multiLevelType w:val="hybridMultilevel"/>
    <w:lvl w:ilvl="0">
      <w:start w:val="1"/>
      <w:numFmt w:val="lowerLetter"/>
      <w:lvlText w:val="%1)"/>
      <w:lvlJc w:val="left"/>
      <w:pPr>
        <w:ind w:left="1233" w:hanging="305"/>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2114" w:hanging="305"/>
      </w:pPr>
      <w:rPr>
        <w:rFonts w:hint="default"/>
        <w:lang w:val="vi" w:eastAsia="en-US" w:bidi="ar-SA"/>
      </w:rPr>
    </w:lvl>
    <w:lvl w:ilvl="2">
      <w:start w:val="0"/>
      <w:numFmt w:val="bullet"/>
      <w:lvlText w:val="•"/>
      <w:lvlJc w:val="left"/>
      <w:pPr>
        <w:ind w:left="2989" w:hanging="305"/>
      </w:pPr>
      <w:rPr>
        <w:rFonts w:hint="default"/>
        <w:lang w:val="vi" w:eastAsia="en-US" w:bidi="ar-SA"/>
      </w:rPr>
    </w:lvl>
    <w:lvl w:ilvl="3">
      <w:start w:val="0"/>
      <w:numFmt w:val="bullet"/>
      <w:lvlText w:val="•"/>
      <w:lvlJc w:val="left"/>
      <w:pPr>
        <w:ind w:left="3863" w:hanging="305"/>
      </w:pPr>
      <w:rPr>
        <w:rFonts w:hint="default"/>
        <w:lang w:val="vi" w:eastAsia="en-US" w:bidi="ar-SA"/>
      </w:rPr>
    </w:lvl>
    <w:lvl w:ilvl="4">
      <w:start w:val="0"/>
      <w:numFmt w:val="bullet"/>
      <w:lvlText w:val="•"/>
      <w:lvlJc w:val="left"/>
      <w:pPr>
        <w:ind w:left="4738" w:hanging="305"/>
      </w:pPr>
      <w:rPr>
        <w:rFonts w:hint="default"/>
        <w:lang w:val="vi" w:eastAsia="en-US" w:bidi="ar-SA"/>
      </w:rPr>
    </w:lvl>
    <w:lvl w:ilvl="5">
      <w:start w:val="0"/>
      <w:numFmt w:val="bullet"/>
      <w:lvlText w:val="•"/>
      <w:lvlJc w:val="left"/>
      <w:pPr>
        <w:ind w:left="5613" w:hanging="305"/>
      </w:pPr>
      <w:rPr>
        <w:rFonts w:hint="default"/>
        <w:lang w:val="vi" w:eastAsia="en-US" w:bidi="ar-SA"/>
      </w:rPr>
    </w:lvl>
    <w:lvl w:ilvl="6">
      <w:start w:val="0"/>
      <w:numFmt w:val="bullet"/>
      <w:lvlText w:val="•"/>
      <w:lvlJc w:val="left"/>
      <w:pPr>
        <w:ind w:left="6487" w:hanging="305"/>
      </w:pPr>
      <w:rPr>
        <w:rFonts w:hint="default"/>
        <w:lang w:val="vi" w:eastAsia="en-US" w:bidi="ar-SA"/>
      </w:rPr>
    </w:lvl>
    <w:lvl w:ilvl="7">
      <w:start w:val="0"/>
      <w:numFmt w:val="bullet"/>
      <w:lvlText w:val="•"/>
      <w:lvlJc w:val="left"/>
      <w:pPr>
        <w:ind w:left="7362" w:hanging="305"/>
      </w:pPr>
      <w:rPr>
        <w:rFonts w:hint="default"/>
        <w:lang w:val="vi" w:eastAsia="en-US" w:bidi="ar-SA"/>
      </w:rPr>
    </w:lvl>
    <w:lvl w:ilvl="8">
      <w:start w:val="0"/>
      <w:numFmt w:val="bullet"/>
      <w:lvlText w:val="•"/>
      <w:lvlJc w:val="left"/>
      <w:pPr>
        <w:ind w:left="8237" w:hanging="305"/>
      </w:pPr>
      <w:rPr>
        <w:rFonts w:hint="default"/>
        <w:lang w:val="vi" w:eastAsia="en-US" w:bidi="ar-SA"/>
      </w:rPr>
    </w:lvl>
  </w:abstractNum>
  <w:abstractNum w:abstractNumId="2">
    <w:multiLevelType w:val="hybridMultilevel"/>
    <w:lvl w:ilvl="0">
      <w:start w:val="0"/>
      <w:numFmt w:val="bullet"/>
      <w:lvlText w:val="-"/>
      <w:lvlJc w:val="left"/>
      <w:pPr>
        <w:ind w:left="283" w:hanging="173"/>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362" w:hanging="183"/>
      </w:pPr>
      <w:rPr>
        <w:rFonts w:hint="default" w:ascii="Times New Roman" w:hAnsi="Times New Roman" w:eastAsia="Times New Roman" w:cs="Times New Roman"/>
        <w:b w:val="0"/>
        <w:bCs w:val="0"/>
        <w:i w:val="0"/>
        <w:iCs w:val="0"/>
        <w:spacing w:val="0"/>
        <w:w w:val="100"/>
        <w:sz w:val="28"/>
        <w:szCs w:val="28"/>
        <w:lang w:val="vi" w:eastAsia="en-US" w:bidi="ar-SA"/>
      </w:rPr>
    </w:lvl>
    <w:lvl w:ilvl="2">
      <w:start w:val="0"/>
      <w:numFmt w:val="bullet"/>
      <w:lvlText w:val="•"/>
      <w:lvlJc w:val="left"/>
      <w:pPr>
        <w:ind w:left="1338" w:hanging="183"/>
      </w:pPr>
      <w:rPr>
        <w:rFonts w:hint="default"/>
        <w:lang w:val="vi" w:eastAsia="en-US" w:bidi="ar-SA"/>
      </w:rPr>
    </w:lvl>
    <w:lvl w:ilvl="3">
      <w:start w:val="0"/>
      <w:numFmt w:val="bullet"/>
      <w:lvlText w:val="•"/>
      <w:lvlJc w:val="left"/>
      <w:pPr>
        <w:ind w:left="2317" w:hanging="183"/>
      </w:pPr>
      <w:rPr>
        <w:rFonts w:hint="default"/>
        <w:lang w:val="vi" w:eastAsia="en-US" w:bidi="ar-SA"/>
      </w:rPr>
    </w:lvl>
    <w:lvl w:ilvl="4">
      <w:start w:val="0"/>
      <w:numFmt w:val="bullet"/>
      <w:lvlText w:val="•"/>
      <w:lvlJc w:val="left"/>
      <w:pPr>
        <w:ind w:left="3296" w:hanging="183"/>
      </w:pPr>
      <w:rPr>
        <w:rFonts w:hint="default"/>
        <w:lang w:val="vi" w:eastAsia="en-US" w:bidi="ar-SA"/>
      </w:rPr>
    </w:lvl>
    <w:lvl w:ilvl="5">
      <w:start w:val="0"/>
      <w:numFmt w:val="bullet"/>
      <w:lvlText w:val="•"/>
      <w:lvlJc w:val="left"/>
      <w:pPr>
        <w:ind w:left="4274" w:hanging="183"/>
      </w:pPr>
      <w:rPr>
        <w:rFonts w:hint="default"/>
        <w:lang w:val="vi" w:eastAsia="en-US" w:bidi="ar-SA"/>
      </w:rPr>
    </w:lvl>
    <w:lvl w:ilvl="6">
      <w:start w:val="0"/>
      <w:numFmt w:val="bullet"/>
      <w:lvlText w:val="•"/>
      <w:lvlJc w:val="left"/>
      <w:pPr>
        <w:ind w:left="5253" w:hanging="183"/>
      </w:pPr>
      <w:rPr>
        <w:rFonts w:hint="default"/>
        <w:lang w:val="vi" w:eastAsia="en-US" w:bidi="ar-SA"/>
      </w:rPr>
    </w:lvl>
    <w:lvl w:ilvl="7">
      <w:start w:val="0"/>
      <w:numFmt w:val="bullet"/>
      <w:lvlText w:val="•"/>
      <w:lvlJc w:val="left"/>
      <w:pPr>
        <w:ind w:left="6232" w:hanging="183"/>
      </w:pPr>
      <w:rPr>
        <w:rFonts w:hint="default"/>
        <w:lang w:val="vi" w:eastAsia="en-US" w:bidi="ar-SA"/>
      </w:rPr>
    </w:lvl>
    <w:lvl w:ilvl="8">
      <w:start w:val="0"/>
      <w:numFmt w:val="bullet"/>
      <w:lvlText w:val="•"/>
      <w:lvlJc w:val="left"/>
      <w:pPr>
        <w:ind w:left="7211" w:hanging="183"/>
      </w:pPr>
      <w:rPr>
        <w:rFonts w:hint="default"/>
        <w:lang w:val="vi" w:eastAsia="en-US" w:bidi="ar-SA"/>
      </w:rPr>
    </w:lvl>
  </w:abstractNum>
  <w:abstractNum w:abstractNumId="1">
    <w:multiLevelType w:val="hybridMultilevel"/>
    <w:lvl w:ilvl="0">
      <w:start w:val="0"/>
      <w:numFmt w:val="bullet"/>
      <w:lvlText w:val="-"/>
      <w:lvlJc w:val="left"/>
      <w:pPr>
        <w:ind w:left="362" w:hanging="168"/>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1322" w:hanging="168"/>
      </w:pPr>
      <w:rPr>
        <w:rFonts w:hint="default"/>
        <w:lang w:val="vi" w:eastAsia="en-US" w:bidi="ar-SA"/>
      </w:rPr>
    </w:lvl>
    <w:lvl w:ilvl="2">
      <w:start w:val="0"/>
      <w:numFmt w:val="bullet"/>
      <w:lvlText w:val="•"/>
      <w:lvlJc w:val="left"/>
      <w:pPr>
        <w:ind w:left="2285" w:hanging="168"/>
      </w:pPr>
      <w:rPr>
        <w:rFonts w:hint="default"/>
        <w:lang w:val="vi" w:eastAsia="en-US" w:bidi="ar-SA"/>
      </w:rPr>
    </w:lvl>
    <w:lvl w:ilvl="3">
      <w:start w:val="0"/>
      <w:numFmt w:val="bullet"/>
      <w:lvlText w:val="•"/>
      <w:lvlJc w:val="left"/>
      <w:pPr>
        <w:ind w:left="3247" w:hanging="168"/>
      </w:pPr>
      <w:rPr>
        <w:rFonts w:hint="default"/>
        <w:lang w:val="vi" w:eastAsia="en-US" w:bidi="ar-SA"/>
      </w:rPr>
    </w:lvl>
    <w:lvl w:ilvl="4">
      <w:start w:val="0"/>
      <w:numFmt w:val="bullet"/>
      <w:lvlText w:val="•"/>
      <w:lvlJc w:val="left"/>
      <w:pPr>
        <w:ind w:left="4210" w:hanging="168"/>
      </w:pPr>
      <w:rPr>
        <w:rFonts w:hint="default"/>
        <w:lang w:val="vi" w:eastAsia="en-US" w:bidi="ar-SA"/>
      </w:rPr>
    </w:lvl>
    <w:lvl w:ilvl="5">
      <w:start w:val="0"/>
      <w:numFmt w:val="bullet"/>
      <w:lvlText w:val="•"/>
      <w:lvlJc w:val="left"/>
      <w:pPr>
        <w:ind w:left="5173" w:hanging="168"/>
      </w:pPr>
      <w:rPr>
        <w:rFonts w:hint="default"/>
        <w:lang w:val="vi" w:eastAsia="en-US" w:bidi="ar-SA"/>
      </w:rPr>
    </w:lvl>
    <w:lvl w:ilvl="6">
      <w:start w:val="0"/>
      <w:numFmt w:val="bullet"/>
      <w:lvlText w:val="•"/>
      <w:lvlJc w:val="left"/>
      <w:pPr>
        <w:ind w:left="6135" w:hanging="168"/>
      </w:pPr>
      <w:rPr>
        <w:rFonts w:hint="default"/>
        <w:lang w:val="vi" w:eastAsia="en-US" w:bidi="ar-SA"/>
      </w:rPr>
    </w:lvl>
    <w:lvl w:ilvl="7">
      <w:start w:val="0"/>
      <w:numFmt w:val="bullet"/>
      <w:lvlText w:val="•"/>
      <w:lvlJc w:val="left"/>
      <w:pPr>
        <w:ind w:left="7098" w:hanging="168"/>
      </w:pPr>
      <w:rPr>
        <w:rFonts w:hint="default"/>
        <w:lang w:val="vi" w:eastAsia="en-US" w:bidi="ar-SA"/>
      </w:rPr>
    </w:lvl>
    <w:lvl w:ilvl="8">
      <w:start w:val="0"/>
      <w:numFmt w:val="bullet"/>
      <w:lvlText w:val="•"/>
      <w:lvlJc w:val="left"/>
      <w:pPr>
        <w:ind w:left="8061" w:hanging="168"/>
      </w:pPr>
      <w:rPr>
        <w:rFonts w:hint="default"/>
        <w:lang w:val="vi" w:eastAsia="en-US" w:bidi="ar-SA"/>
      </w:rPr>
    </w:lvl>
  </w:abstractNum>
  <w:abstractNum w:abstractNumId="0">
    <w:multiLevelType w:val="hybridMultilevel"/>
    <w:lvl w:ilvl="0">
      <w:start w:val="1"/>
      <w:numFmt w:val="upperRoman"/>
      <w:lvlText w:val="%1."/>
      <w:lvlJc w:val="left"/>
      <w:pPr>
        <w:ind w:left="1177" w:hanging="250"/>
        <w:jc w:val="right"/>
      </w:pPr>
      <w:rPr>
        <w:rFonts w:hint="default" w:ascii="Times New Roman" w:hAnsi="Times New Roman" w:eastAsia="Times New Roman" w:cs="Times New Roman"/>
        <w:b/>
        <w:bCs/>
        <w:i w:val="0"/>
        <w:iCs w:val="0"/>
        <w:spacing w:val="0"/>
        <w:w w:val="100"/>
        <w:sz w:val="28"/>
        <w:szCs w:val="28"/>
        <w:lang w:val="vi" w:eastAsia="en-US" w:bidi="ar-SA"/>
      </w:rPr>
    </w:lvl>
    <w:lvl w:ilvl="1">
      <w:start w:val="1"/>
      <w:numFmt w:val="decimal"/>
      <w:lvlText w:val="%2."/>
      <w:lvlJc w:val="left"/>
      <w:pPr>
        <w:ind w:left="1208" w:hanging="281"/>
        <w:jc w:val="left"/>
      </w:pPr>
      <w:rPr>
        <w:rFonts w:hint="default" w:ascii="Times New Roman" w:hAnsi="Times New Roman" w:eastAsia="Times New Roman" w:cs="Times New Roman"/>
        <w:b/>
        <w:bCs/>
        <w:i w:val="0"/>
        <w:iCs w:val="0"/>
        <w:spacing w:val="0"/>
        <w:w w:val="100"/>
        <w:sz w:val="28"/>
        <w:szCs w:val="28"/>
        <w:lang w:val="vi" w:eastAsia="en-US" w:bidi="ar-SA"/>
      </w:rPr>
    </w:lvl>
    <w:lvl w:ilvl="2">
      <w:start w:val="0"/>
      <w:numFmt w:val="bullet"/>
      <w:lvlText w:val="-"/>
      <w:lvlJc w:val="left"/>
      <w:pPr>
        <w:ind w:left="362" w:hanging="219"/>
      </w:pPr>
      <w:rPr>
        <w:rFonts w:hint="default" w:ascii="Times New Roman" w:hAnsi="Times New Roman" w:eastAsia="Times New Roman" w:cs="Times New Roman"/>
        <w:b w:val="0"/>
        <w:bCs w:val="0"/>
        <w:i w:val="0"/>
        <w:iCs w:val="0"/>
        <w:spacing w:val="0"/>
        <w:w w:val="100"/>
        <w:sz w:val="28"/>
        <w:szCs w:val="28"/>
        <w:lang w:val="vi" w:eastAsia="en-US" w:bidi="ar-SA"/>
      </w:rPr>
    </w:lvl>
    <w:lvl w:ilvl="3">
      <w:start w:val="0"/>
      <w:numFmt w:val="bullet"/>
      <w:lvlText w:val="•"/>
      <w:lvlJc w:val="left"/>
      <w:pPr>
        <w:ind w:left="1200" w:hanging="219"/>
      </w:pPr>
      <w:rPr>
        <w:rFonts w:hint="default"/>
        <w:lang w:val="vi" w:eastAsia="en-US" w:bidi="ar-SA"/>
      </w:rPr>
    </w:lvl>
    <w:lvl w:ilvl="4">
      <w:start w:val="0"/>
      <w:numFmt w:val="bullet"/>
      <w:lvlText w:val="•"/>
      <w:lvlJc w:val="left"/>
      <w:pPr>
        <w:ind w:left="2333" w:hanging="219"/>
      </w:pPr>
      <w:rPr>
        <w:rFonts w:hint="default"/>
        <w:lang w:val="vi" w:eastAsia="en-US" w:bidi="ar-SA"/>
      </w:rPr>
    </w:lvl>
    <w:lvl w:ilvl="5">
      <w:start w:val="0"/>
      <w:numFmt w:val="bullet"/>
      <w:lvlText w:val="•"/>
      <w:lvlJc w:val="left"/>
      <w:pPr>
        <w:ind w:left="3467" w:hanging="219"/>
      </w:pPr>
      <w:rPr>
        <w:rFonts w:hint="default"/>
        <w:lang w:val="vi" w:eastAsia="en-US" w:bidi="ar-SA"/>
      </w:rPr>
    </w:lvl>
    <w:lvl w:ilvl="6">
      <w:start w:val="0"/>
      <w:numFmt w:val="bullet"/>
      <w:lvlText w:val="•"/>
      <w:lvlJc w:val="left"/>
      <w:pPr>
        <w:ind w:left="4601" w:hanging="219"/>
      </w:pPr>
      <w:rPr>
        <w:rFonts w:hint="default"/>
        <w:lang w:val="vi" w:eastAsia="en-US" w:bidi="ar-SA"/>
      </w:rPr>
    </w:lvl>
    <w:lvl w:ilvl="7">
      <w:start w:val="0"/>
      <w:numFmt w:val="bullet"/>
      <w:lvlText w:val="•"/>
      <w:lvlJc w:val="left"/>
      <w:pPr>
        <w:ind w:left="5735" w:hanging="219"/>
      </w:pPr>
      <w:rPr>
        <w:rFonts w:hint="default"/>
        <w:lang w:val="vi" w:eastAsia="en-US" w:bidi="ar-SA"/>
      </w:rPr>
    </w:lvl>
    <w:lvl w:ilvl="8">
      <w:start w:val="0"/>
      <w:numFmt w:val="bullet"/>
      <w:lvlText w:val="•"/>
      <w:lvlJc w:val="left"/>
      <w:pPr>
        <w:ind w:left="6868" w:hanging="219"/>
      </w:pPr>
      <w:rPr>
        <w:rFonts w:hint="default"/>
        <w:lang w:val="vi"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362" w:firstLine="566"/>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spacing w:before="66"/>
      <w:ind w:left="410" w:hanging="465"/>
      <w:outlineLvl w:val="1"/>
    </w:pPr>
    <w:rPr>
      <w:rFonts w:ascii="Times New Roman" w:hAnsi="Times New Roman" w:eastAsia="Times New Roman" w:cs="Times New Roman"/>
      <w:b/>
      <w:bCs/>
      <w:sz w:val="28"/>
      <w:szCs w:val="28"/>
      <w:lang w:val="vi" w:eastAsia="en-US" w:bidi="ar-SA"/>
    </w:rPr>
  </w:style>
  <w:style w:styleId="Heading2" w:type="paragraph">
    <w:name w:val="Heading 2"/>
    <w:basedOn w:val="Normal"/>
    <w:uiPriority w:val="1"/>
    <w:qFormat/>
    <w:pPr>
      <w:spacing w:before="64"/>
      <w:ind w:left="1207" w:hanging="279"/>
      <w:jc w:val="both"/>
      <w:outlineLvl w:val="2"/>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spacing w:before="59"/>
      <w:ind w:left="362" w:firstLine="566"/>
      <w:jc w:val="both"/>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khuongln.pdien@hue.edu.vn" TargetMode="External"/><Relationship Id="rId7" Type="http://schemas.openxmlformats.org/officeDocument/2006/relationships/image" Target="media/image1.png"/><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2023-12-19T04:40:16Z</dcterms:created>
  <dcterms:modified xsi:type="dcterms:W3CDTF">2023-12-19T04:40:16Z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Microsoft® Word 2016</vt:lpwstr>
  </property>
  <property fmtid="{D5CDD505-2E9C-101B-9397-08002B2CF9AE}" pid="4" name="LastSaved">
    <vt:filetime>2023-12-19T00:00:00Z</vt:filetime>
  </property>
  <property fmtid="{D5CDD505-2E9C-101B-9397-08002B2CF9AE}" pid="5" name="Producer">
    <vt:lpwstr>Microsoft® Word 2016; modified using iTextSharp™ 5.5.13.1 ©2000-2019 iText Group NV (AGPL-version)</vt:lpwstr>
  </property>
</Properties>
</file>