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C710"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PHÒNG GD&amp;ĐTPHONG ĐIỀN        </w:t>
      </w:r>
      <w:r w:rsidRPr="00024C5C">
        <w:rPr>
          <w:rFonts w:eastAsia="Times New Roman" w:cs="Times New Roman"/>
          <w:b/>
          <w:bCs/>
          <w:kern w:val="0"/>
          <w:sz w:val="24"/>
          <w:szCs w:val="24"/>
          <w:lang w:eastAsia="vi-VN"/>
          <w14:ligatures w14:val="none"/>
        </w:rPr>
        <w:t>CỘNG HOÀ XÃ HỘI CHỦ NGHĨA VIỆT NAM</w:t>
      </w:r>
    </w:p>
    <w:p w14:paraId="4FA07838"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TRƯỜNG THCS PHONG HẢI</w:t>
      </w:r>
      <w:r w:rsidRPr="00024C5C">
        <w:rPr>
          <w:rFonts w:eastAsia="Times New Roman" w:cs="Times New Roman"/>
          <w:kern w:val="0"/>
          <w:sz w:val="24"/>
          <w:szCs w:val="24"/>
          <w:lang w:eastAsia="vi-VN"/>
          <w14:ligatures w14:val="none"/>
        </w:rPr>
        <w:t>                       </w:t>
      </w:r>
      <w:r w:rsidRPr="00024C5C">
        <w:rPr>
          <w:rFonts w:eastAsia="Times New Roman" w:cs="Times New Roman"/>
          <w:b/>
          <w:bCs/>
          <w:kern w:val="0"/>
          <w:sz w:val="24"/>
          <w:szCs w:val="24"/>
          <w:lang w:eastAsia="vi-VN"/>
          <w14:ligatures w14:val="none"/>
        </w:rPr>
        <w:t>Độc Lập -Tự do -Hạnh phúc</w:t>
      </w:r>
    </w:p>
    <w:p w14:paraId="5A30DA27"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w:t>
      </w:r>
    </w:p>
    <w:p w14:paraId="1F2DF3E5" w14:textId="77777777" w:rsidR="00024C5C" w:rsidRPr="00024C5C" w:rsidRDefault="00024C5C" w:rsidP="00024C5C">
      <w:pPr>
        <w:spacing w:before="100" w:beforeAutospacing="1" w:after="100" w:afterAutospacing="1" w:line="240" w:lineRule="auto"/>
        <w:jc w:val="righ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Phong Hải, ngày 21 tháng 09 năm 2023</w:t>
      </w:r>
    </w:p>
    <w:p w14:paraId="40F256FB" w14:textId="77777777" w:rsidR="00024C5C" w:rsidRPr="00024C5C" w:rsidRDefault="00024C5C" w:rsidP="00024C5C">
      <w:pPr>
        <w:spacing w:before="100" w:beforeAutospacing="1" w:after="100" w:afterAutospacing="1" w:line="240" w:lineRule="auto"/>
        <w:jc w:val="center"/>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w:t>
      </w:r>
    </w:p>
    <w:p w14:paraId="2BFFBD44" w14:textId="77777777" w:rsidR="00024C5C" w:rsidRPr="00024C5C" w:rsidRDefault="00024C5C" w:rsidP="00024C5C">
      <w:pPr>
        <w:spacing w:before="100" w:beforeAutospacing="1" w:after="100" w:afterAutospacing="1" w:line="240" w:lineRule="auto"/>
        <w:jc w:val="center"/>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KẾ HOẠCH GIÁO DỤC CÁ NHÂN</w:t>
      </w:r>
    </w:p>
    <w:p w14:paraId="0D0CAAA1" w14:textId="77777777" w:rsidR="00024C5C" w:rsidRPr="00024C5C" w:rsidRDefault="00024C5C" w:rsidP="00024C5C">
      <w:pPr>
        <w:spacing w:before="100" w:beforeAutospacing="1" w:after="100" w:afterAutospacing="1" w:line="240" w:lineRule="auto"/>
        <w:jc w:val="center"/>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NĂM HỌC 2023 - 2024</w:t>
      </w:r>
    </w:p>
    <w:p w14:paraId="39FA9C8F"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 </w:t>
      </w:r>
    </w:p>
    <w:p w14:paraId="5E54EB05"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I. Sơ yếu lý lịch:</w:t>
      </w:r>
    </w:p>
    <w:p w14:paraId="7AC90D2F"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Họ và tên:    </w:t>
      </w:r>
      <w:r w:rsidRPr="00024C5C">
        <w:rPr>
          <w:rFonts w:eastAsia="Times New Roman" w:cs="Times New Roman"/>
          <w:b/>
          <w:bCs/>
          <w:kern w:val="0"/>
          <w:sz w:val="24"/>
          <w:szCs w:val="24"/>
          <w:lang w:eastAsia="vi-VN"/>
          <w14:ligatures w14:val="none"/>
        </w:rPr>
        <w:t>HOÀNG THỊ  NGUYỆT</w:t>
      </w:r>
    </w:p>
    <w:p w14:paraId="0E0BB345"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Chức vụ:      Giáo viên</w:t>
      </w:r>
    </w:p>
    <w:p w14:paraId="71E926D2"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Công tác được giao: Giảng dạy GDCD 9, 6 và công nghệ 7, HĐTN-HN 6/3, chủ nhiệm lớp 6/3.</w:t>
      </w:r>
    </w:p>
    <w:p w14:paraId="18832E71"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II. Đặc điểm tình hình chung:</w:t>
      </w:r>
    </w:p>
    <w:p w14:paraId="7B996B1B"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1. Thuận lợi:</w:t>
      </w:r>
    </w:p>
    <w:p w14:paraId="47AEE4A4"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 Được sự quan tâm, chỉ đạo tận tình của Ban giám hiệu nhà trường, của tổ chuyên môn. Bản thân được phân công giảng dạy đúng bộ môn.</w:t>
      </w:r>
    </w:p>
    <w:p w14:paraId="1B864EE8"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 Cơ sở vật chất của nhà trường tương đối đầy đủ, đảm bảo yêu cầu dạy và học.</w:t>
      </w:r>
    </w:p>
    <w:p w14:paraId="0A8DE045"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2. Khó khăn:</w:t>
      </w:r>
    </w:p>
    <w:p w14:paraId="7FE15D34"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 Ý thức học tập một số em chưa cao, việc tự học ở nhà còn hạn chế , nên ảnh hưởng lớn đến chất lượng dạy học của giáo viên</w:t>
      </w:r>
    </w:p>
    <w:p w14:paraId="03C17F31"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 Tỷ lệ  học sinh giỏi  ít, nên ảnh hưởng đến chất lượng chung của nhà trường.</w:t>
      </w:r>
    </w:p>
    <w:p w14:paraId="31393279"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 Một số phụ huynh ít quan tâm đến việc học tập của con cái, còn khoán trắng cho nhà trường.</w:t>
      </w:r>
    </w:p>
    <w:p w14:paraId="7A522438"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III. Những định hướng để xây dựng kế hoạch:</w:t>
      </w:r>
    </w:p>
    <w:p w14:paraId="3C44777F"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 Căn  cứ vào nhiệm vụ năm học, những định hướng chung của nhà trường, của tổ chuyên môn để xây dựng kế hoạch giảng dạy và kiêm nhiệm.</w:t>
      </w:r>
    </w:p>
    <w:p w14:paraId="29A9266B"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IV.Thực hiện quy chế nhà trường và chuyên môn:</w:t>
      </w:r>
    </w:p>
    <w:p w14:paraId="5933A432"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lastRenderedPageBreak/>
        <w:t>1.Về tư tưởng chính trị, đạo đức, lối sống:</w:t>
      </w:r>
    </w:p>
    <w:p w14:paraId="2D2EFD63"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 Có tư tưởng chính trị vững vàng, lối sống lành mạnh, chuẩn mực đạo đức nhà giáo. - Sống vui vẻ, hòa nhã với mọi người, có ý thức và trách nhiệm chung trong công việc.</w:t>
      </w:r>
    </w:p>
    <w:p w14:paraId="7EBB9607"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2. Về công tác chuyên môn:</w:t>
      </w:r>
    </w:p>
    <w:p w14:paraId="7D778D4A"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 Thực hiện tốt mọi nội quy, quy chế chuyên môn.Soạn, giảng, chấm, chữa, đầy đủ, kịp thờ.  Đánh giá học sinh công bằng, khách quan. Đảm bảo đầy đủ hồ sơ, sổ sách. Thực hiện đầy đủ ngày giờ công lên lớp.</w:t>
      </w:r>
    </w:p>
    <w:p w14:paraId="6E744EBC"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3. Công tác kiêm nhiệm:</w:t>
      </w:r>
    </w:p>
    <w:p w14:paraId="7EFD7010"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 Làm tốt công tác chủ nhiệm lớp, luôn bám sát từng đối tượng học sinh, khen chê đúng người, đúng việc nhằm thúc đẩy sự tiến bộ của các em.</w:t>
      </w:r>
    </w:p>
    <w:p w14:paraId="5BC11A0F"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 Cộng tác chặt chẽ với phụ huynh học sinh, chủ  động phối hợp với giáo viên bộ môn, với Đoàn, Đội, với ban hoạt động ngoài giờ lên lớp để có kế hoạch giáo dục học sinh.</w:t>
      </w:r>
    </w:p>
    <w:p w14:paraId="1A11A238"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4. Thực hiện các cuộc vận động và các phong trào thi đua:</w:t>
      </w:r>
    </w:p>
    <w:p w14:paraId="3188FFFB"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 Thực hiện tốt các cuộc vận động “Trường học thân thiện, học sinh tích cực”, “Mỗi thầy giáo, cô giáo là tấm gương đạo đức tự học, tự sáng tạo</w:t>
      </w:r>
    </w:p>
    <w:p w14:paraId="6FD11E84"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 Thực hiện tốt các phong trào thi đua trong nhà trường.</w:t>
      </w:r>
    </w:p>
    <w:p w14:paraId="448CA218"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V. Các chỉ tiêu và giải pháp hoạt động giáo dục:</w:t>
      </w:r>
    </w:p>
    <w:p w14:paraId="62333B2C"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1. Chỉ tiêu chất lượng giáo dục hạnh kiểm </w:t>
      </w:r>
      <w:r w:rsidRPr="00024C5C">
        <w:rPr>
          <w:rFonts w:eastAsia="Times New Roman" w:cs="Times New Roman"/>
          <w:kern w:val="0"/>
          <w:sz w:val="24"/>
          <w:szCs w:val="24"/>
          <w:lang w:eastAsia="vi-VN"/>
          <w14:ligatures w14:val="none"/>
        </w:rPr>
        <w:t>(Đối với GVCN):</w:t>
      </w:r>
    </w:p>
    <w:p w14:paraId="6271F99F"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a. Mục tiêu:</w:t>
      </w:r>
    </w:p>
    <w:p w14:paraId="49824584"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Giúp HS rèn luyện bản thân mình,trở thành con ngoan, trò giỏi; biết vâng lời thầy cô và người lớn tuổi;  biết yêu thương và vui vẻ với bạn bè.</w:t>
      </w:r>
    </w:p>
    <w:p w14:paraId="25B1C35A"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Tự rèn luyện mình thành học sinh mẫu mực, có ý thức trách nhiệm cao.</w:t>
      </w:r>
    </w:p>
    <w:p w14:paraId="2FA02AD7"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b. Chỉ tiêu: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9"/>
        <w:gridCol w:w="990"/>
        <w:gridCol w:w="914"/>
        <w:gridCol w:w="960"/>
        <w:gridCol w:w="914"/>
        <w:gridCol w:w="960"/>
        <w:gridCol w:w="795"/>
        <w:gridCol w:w="854"/>
        <w:gridCol w:w="765"/>
        <w:gridCol w:w="899"/>
      </w:tblGrid>
      <w:tr w:rsidR="00024C5C" w:rsidRPr="00024C5C" w14:paraId="576CDF69" w14:textId="77777777" w:rsidTr="00024C5C">
        <w:trPr>
          <w:tblCellSpacing w:w="0" w:type="dxa"/>
        </w:trPr>
        <w:tc>
          <w:tcPr>
            <w:tcW w:w="960" w:type="dxa"/>
            <w:vMerge w:val="restart"/>
            <w:tcBorders>
              <w:top w:val="outset" w:sz="6" w:space="0" w:color="auto"/>
              <w:left w:val="outset" w:sz="6" w:space="0" w:color="auto"/>
              <w:bottom w:val="outset" w:sz="6" w:space="0" w:color="auto"/>
              <w:right w:val="outset" w:sz="6" w:space="0" w:color="auto"/>
            </w:tcBorders>
            <w:hideMark/>
          </w:tcPr>
          <w:p w14:paraId="2E983719"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Lớp</w:t>
            </w:r>
          </w:p>
        </w:tc>
        <w:tc>
          <w:tcPr>
            <w:tcW w:w="990" w:type="dxa"/>
            <w:vMerge w:val="restart"/>
            <w:tcBorders>
              <w:top w:val="outset" w:sz="6" w:space="0" w:color="auto"/>
              <w:left w:val="outset" w:sz="6" w:space="0" w:color="auto"/>
              <w:bottom w:val="outset" w:sz="6" w:space="0" w:color="auto"/>
              <w:right w:val="outset" w:sz="6" w:space="0" w:color="auto"/>
            </w:tcBorders>
            <w:hideMark/>
          </w:tcPr>
          <w:p w14:paraId="20868E61"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Tổng số</w:t>
            </w:r>
          </w:p>
        </w:tc>
        <w:tc>
          <w:tcPr>
            <w:tcW w:w="1875" w:type="dxa"/>
            <w:gridSpan w:val="2"/>
            <w:tcBorders>
              <w:top w:val="outset" w:sz="6" w:space="0" w:color="auto"/>
              <w:left w:val="outset" w:sz="6" w:space="0" w:color="auto"/>
              <w:bottom w:val="outset" w:sz="6" w:space="0" w:color="auto"/>
              <w:right w:val="outset" w:sz="6" w:space="0" w:color="auto"/>
            </w:tcBorders>
            <w:hideMark/>
          </w:tcPr>
          <w:p w14:paraId="6510DFF9"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Tốt</w:t>
            </w:r>
          </w:p>
        </w:tc>
        <w:tc>
          <w:tcPr>
            <w:tcW w:w="1875" w:type="dxa"/>
            <w:gridSpan w:val="2"/>
            <w:tcBorders>
              <w:top w:val="outset" w:sz="6" w:space="0" w:color="auto"/>
              <w:left w:val="outset" w:sz="6" w:space="0" w:color="auto"/>
              <w:bottom w:val="outset" w:sz="6" w:space="0" w:color="auto"/>
              <w:right w:val="outset" w:sz="6" w:space="0" w:color="auto"/>
            </w:tcBorders>
            <w:hideMark/>
          </w:tcPr>
          <w:p w14:paraId="536D5143"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Khá</w:t>
            </w:r>
          </w:p>
        </w:tc>
        <w:tc>
          <w:tcPr>
            <w:tcW w:w="1650" w:type="dxa"/>
            <w:gridSpan w:val="2"/>
            <w:tcBorders>
              <w:top w:val="outset" w:sz="6" w:space="0" w:color="auto"/>
              <w:left w:val="outset" w:sz="6" w:space="0" w:color="auto"/>
              <w:bottom w:val="outset" w:sz="6" w:space="0" w:color="auto"/>
              <w:right w:val="outset" w:sz="6" w:space="0" w:color="auto"/>
            </w:tcBorders>
            <w:hideMark/>
          </w:tcPr>
          <w:p w14:paraId="23D35035"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Trung bình</w:t>
            </w:r>
          </w:p>
        </w:tc>
        <w:tc>
          <w:tcPr>
            <w:tcW w:w="1665" w:type="dxa"/>
            <w:gridSpan w:val="2"/>
            <w:tcBorders>
              <w:top w:val="outset" w:sz="6" w:space="0" w:color="auto"/>
              <w:left w:val="outset" w:sz="6" w:space="0" w:color="auto"/>
              <w:bottom w:val="outset" w:sz="6" w:space="0" w:color="auto"/>
              <w:right w:val="outset" w:sz="6" w:space="0" w:color="auto"/>
            </w:tcBorders>
            <w:hideMark/>
          </w:tcPr>
          <w:p w14:paraId="7CB8C510"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Yếu</w:t>
            </w:r>
          </w:p>
        </w:tc>
      </w:tr>
      <w:tr w:rsidR="00024C5C" w:rsidRPr="00024C5C" w14:paraId="33F270CA" w14:textId="77777777" w:rsidTr="00024C5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C3AEDE" w14:textId="77777777" w:rsidR="00024C5C" w:rsidRPr="00024C5C" w:rsidRDefault="00024C5C" w:rsidP="00024C5C">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182775" w14:textId="77777777" w:rsidR="00024C5C" w:rsidRPr="00024C5C" w:rsidRDefault="00024C5C" w:rsidP="00024C5C">
            <w:pPr>
              <w:spacing w:after="0" w:line="240" w:lineRule="auto"/>
              <w:jc w:val="left"/>
              <w:rPr>
                <w:rFonts w:ascii="Verdana" w:eastAsia="Times New Roman" w:hAnsi="Verdana" w:cs="Times New Roman"/>
                <w:color w:val="000000"/>
                <w:kern w:val="0"/>
                <w:sz w:val="15"/>
                <w:szCs w:val="15"/>
                <w:lang w:eastAsia="vi-VN"/>
                <w14:ligatures w14:val="none"/>
              </w:rPr>
            </w:pPr>
          </w:p>
        </w:tc>
        <w:tc>
          <w:tcPr>
            <w:tcW w:w="915" w:type="dxa"/>
            <w:tcBorders>
              <w:top w:val="outset" w:sz="6" w:space="0" w:color="auto"/>
              <w:left w:val="outset" w:sz="6" w:space="0" w:color="auto"/>
              <w:bottom w:val="outset" w:sz="6" w:space="0" w:color="auto"/>
              <w:right w:val="outset" w:sz="6" w:space="0" w:color="auto"/>
            </w:tcBorders>
            <w:hideMark/>
          </w:tcPr>
          <w:p w14:paraId="65AE7ECE"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SL</w:t>
            </w:r>
          </w:p>
        </w:tc>
        <w:tc>
          <w:tcPr>
            <w:tcW w:w="960" w:type="dxa"/>
            <w:tcBorders>
              <w:top w:val="outset" w:sz="6" w:space="0" w:color="auto"/>
              <w:left w:val="outset" w:sz="6" w:space="0" w:color="auto"/>
              <w:bottom w:val="outset" w:sz="6" w:space="0" w:color="auto"/>
              <w:right w:val="outset" w:sz="6" w:space="0" w:color="auto"/>
            </w:tcBorders>
            <w:hideMark/>
          </w:tcPr>
          <w:p w14:paraId="724393BA"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w:t>
            </w:r>
          </w:p>
        </w:tc>
        <w:tc>
          <w:tcPr>
            <w:tcW w:w="915" w:type="dxa"/>
            <w:tcBorders>
              <w:top w:val="outset" w:sz="6" w:space="0" w:color="auto"/>
              <w:left w:val="outset" w:sz="6" w:space="0" w:color="auto"/>
              <w:bottom w:val="outset" w:sz="6" w:space="0" w:color="auto"/>
              <w:right w:val="outset" w:sz="6" w:space="0" w:color="auto"/>
            </w:tcBorders>
            <w:hideMark/>
          </w:tcPr>
          <w:p w14:paraId="2587402E"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SL</w:t>
            </w:r>
          </w:p>
        </w:tc>
        <w:tc>
          <w:tcPr>
            <w:tcW w:w="960" w:type="dxa"/>
            <w:tcBorders>
              <w:top w:val="outset" w:sz="6" w:space="0" w:color="auto"/>
              <w:left w:val="outset" w:sz="6" w:space="0" w:color="auto"/>
              <w:bottom w:val="outset" w:sz="6" w:space="0" w:color="auto"/>
              <w:right w:val="outset" w:sz="6" w:space="0" w:color="auto"/>
            </w:tcBorders>
            <w:hideMark/>
          </w:tcPr>
          <w:p w14:paraId="50B5F70E"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w:t>
            </w:r>
          </w:p>
        </w:tc>
        <w:tc>
          <w:tcPr>
            <w:tcW w:w="795" w:type="dxa"/>
            <w:tcBorders>
              <w:top w:val="outset" w:sz="6" w:space="0" w:color="auto"/>
              <w:left w:val="outset" w:sz="6" w:space="0" w:color="auto"/>
              <w:bottom w:val="outset" w:sz="6" w:space="0" w:color="auto"/>
              <w:right w:val="outset" w:sz="6" w:space="0" w:color="auto"/>
            </w:tcBorders>
            <w:hideMark/>
          </w:tcPr>
          <w:p w14:paraId="6FD3C5D3"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SL</w:t>
            </w:r>
          </w:p>
        </w:tc>
        <w:tc>
          <w:tcPr>
            <w:tcW w:w="855" w:type="dxa"/>
            <w:tcBorders>
              <w:top w:val="outset" w:sz="6" w:space="0" w:color="auto"/>
              <w:left w:val="outset" w:sz="6" w:space="0" w:color="auto"/>
              <w:bottom w:val="outset" w:sz="6" w:space="0" w:color="auto"/>
              <w:right w:val="outset" w:sz="6" w:space="0" w:color="auto"/>
            </w:tcBorders>
            <w:hideMark/>
          </w:tcPr>
          <w:p w14:paraId="2A592584"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w:t>
            </w:r>
          </w:p>
        </w:tc>
        <w:tc>
          <w:tcPr>
            <w:tcW w:w="765" w:type="dxa"/>
            <w:tcBorders>
              <w:top w:val="outset" w:sz="6" w:space="0" w:color="auto"/>
              <w:left w:val="outset" w:sz="6" w:space="0" w:color="auto"/>
              <w:bottom w:val="outset" w:sz="6" w:space="0" w:color="auto"/>
              <w:right w:val="outset" w:sz="6" w:space="0" w:color="auto"/>
            </w:tcBorders>
            <w:hideMark/>
          </w:tcPr>
          <w:p w14:paraId="39010827"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SL</w:t>
            </w:r>
          </w:p>
        </w:tc>
        <w:tc>
          <w:tcPr>
            <w:tcW w:w="900" w:type="dxa"/>
            <w:tcBorders>
              <w:top w:val="outset" w:sz="6" w:space="0" w:color="auto"/>
              <w:left w:val="outset" w:sz="6" w:space="0" w:color="auto"/>
              <w:bottom w:val="outset" w:sz="6" w:space="0" w:color="auto"/>
              <w:right w:val="outset" w:sz="6" w:space="0" w:color="auto"/>
            </w:tcBorders>
            <w:hideMark/>
          </w:tcPr>
          <w:p w14:paraId="77A299C7"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w:t>
            </w:r>
          </w:p>
        </w:tc>
      </w:tr>
      <w:tr w:rsidR="00024C5C" w:rsidRPr="00024C5C" w14:paraId="3C47CDA6" w14:textId="77777777" w:rsidTr="00024C5C">
        <w:trPr>
          <w:tblCellSpacing w:w="0" w:type="dxa"/>
        </w:trPr>
        <w:tc>
          <w:tcPr>
            <w:tcW w:w="960" w:type="dxa"/>
            <w:tcBorders>
              <w:top w:val="outset" w:sz="6" w:space="0" w:color="auto"/>
              <w:left w:val="outset" w:sz="6" w:space="0" w:color="auto"/>
              <w:bottom w:val="outset" w:sz="6" w:space="0" w:color="auto"/>
              <w:right w:val="outset" w:sz="6" w:space="0" w:color="auto"/>
            </w:tcBorders>
            <w:hideMark/>
          </w:tcPr>
          <w:p w14:paraId="76DDB4D8"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6/3</w:t>
            </w:r>
          </w:p>
        </w:tc>
        <w:tc>
          <w:tcPr>
            <w:tcW w:w="990" w:type="dxa"/>
            <w:tcBorders>
              <w:top w:val="outset" w:sz="6" w:space="0" w:color="auto"/>
              <w:left w:val="outset" w:sz="6" w:space="0" w:color="auto"/>
              <w:bottom w:val="outset" w:sz="6" w:space="0" w:color="auto"/>
              <w:right w:val="outset" w:sz="6" w:space="0" w:color="auto"/>
            </w:tcBorders>
            <w:hideMark/>
          </w:tcPr>
          <w:p w14:paraId="326FBCE7"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26</w:t>
            </w:r>
          </w:p>
        </w:tc>
        <w:tc>
          <w:tcPr>
            <w:tcW w:w="915" w:type="dxa"/>
            <w:tcBorders>
              <w:top w:val="outset" w:sz="6" w:space="0" w:color="auto"/>
              <w:left w:val="outset" w:sz="6" w:space="0" w:color="auto"/>
              <w:bottom w:val="outset" w:sz="6" w:space="0" w:color="auto"/>
              <w:right w:val="outset" w:sz="6" w:space="0" w:color="auto"/>
            </w:tcBorders>
            <w:hideMark/>
          </w:tcPr>
          <w:p w14:paraId="03AEBC45"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22</w:t>
            </w:r>
          </w:p>
        </w:tc>
        <w:tc>
          <w:tcPr>
            <w:tcW w:w="960" w:type="dxa"/>
            <w:tcBorders>
              <w:top w:val="outset" w:sz="6" w:space="0" w:color="auto"/>
              <w:left w:val="outset" w:sz="6" w:space="0" w:color="auto"/>
              <w:bottom w:val="outset" w:sz="6" w:space="0" w:color="auto"/>
              <w:right w:val="outset" w:sz="6" w:space="0" w:color="auto"/>
            </w:tcBorders>
            <w:hideMark/>
          </w:tcPr>
          <w:p w14:paraId="61794814"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84,6</w:t>
            </w:r>
          </w:p>
        </w:tc>
        <w:tc>
          <w:tcPr>
            <w:tcW w:w="915" w:type="dxa"/>
            <w:tcBorders>
              <w:top w:val="outset" w:sz="6" w:space="0" w:color="auto"/>
              <w:left w:val="outset" w:sz="6" w:space="0" w:color="auto"/>
              <w:bottom w:val="outset" w:sz="6" w:space="0" w:color="auto"/>
              <w:right w:val="outset" w:sz="6" w:space="0" w:color="auto"/>
            </w:tcBorders>
            <w:hideMark/>
          </w:tcPr>
          <w:p w14:paraId="04CF1D22"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4</w:t>
            </w:r>
          </w:p>
        </w:tc>
        <w:tc>
          <w:tcPr>
            <w:tcW w:w="960" w:type="dxa"/>
            <w:tcBorders>
              <w:top w:val="outset" w:sz="6" w:space="0" w:color="auto"/>
              <w:left w:val="outset" w:sz="6" w:space="0" w:color="auto"/>
              <w:bottom w:val="outset" w:sz="6" w:space="0" w:color="auto"/>
              <w:right w:val="outset" w:sz="6" w:space="0" w:color="auto"/>
            </w:tcBorders>
            <w:hideMark/>
          </w:tcPr>
          <w:p w14:paraId="189D4A1E"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15,4</w:t>
            </w:r>
          </w:p>
        </w:tc>
        <w:tc>
          <w:tcPr>
            <w:tcW w:w="795" w:type="dxa"/>
            <w:tcBorders>
              <w:top w:val="outset" w:sz="6" w:space="0" w:color="auto"/>
              <w:left w:val="outset" w:sz="6" w:space="0" w:color="auto"/>
              <w:bottom w:val="outset" w:sz="6" w:space="0" w:color="auto"/>
              <w:right w:val="outset" w:sz="6" w:space="0" w:color="auto"/>
            </w:tcBorders>
            <w:hideMark/>
          </w:tcPr>
          <w:p w14:paraId="65310D2E"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0</w:t>
            </w:r>
          </w:p>
        </w:tc>
        <w:tc>
          <w:tcPr>
            <w:tcW w:w="855" w:type="dxa"/>
            <w:tcBorders>
              <w:top w:val="outset" w:sz="6" w:space="0" w:color="auto"/>
              <w:left w:val="outset" w:sz="6" w:space="0" w:color="auto"/>
              <w:bottom w:val="outset" w:sz="6" w:space="0" w:color="auto"/>
              <w:right w:val="outset" w:sz="6" w:space="0" w:color="auto"/>
            </w:tcBorders>
            <w:hideMark/>
          </w:tcPr>
          <w:p w14:paraId="25D384F7"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w:t>
            </w:r>
          </w:p>
        </w:tc>
        <w:tc>
          <w:tcPr>
            <w:tcW w:w="765" w:type="dxa"/>
            <w:tcBorders>
              <w:top w:val="outset" w:sz="6" w:space="0" w:color="auto"/>
              <w:left w:val="outset" w:sz="6" w:space="0" w:color="auto"/>
              <w:bottom w:val="outset" w:sz="6" w:space="0" w:color="auto"/>
              <w:right w:val="outset" w:sz="6" w:space="0" w:color="auto"/>
            </w:tcBorders>
            <w:hideMark/>
          </w:tcPr>
          <w:p w14:paraId="3EA0B6BF"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0</w:t>
            </w:r>
          </w:p>
        </w:tc>
        <w:tc>
          <w:tcPr>
            <w:tcW w:w="900" w:type="dxa"/>
            <w:tcBorders>
              <w:top w:val="outset" w:sz="6" w:space="0" w:color="auto"/>
              <w:left w:val="outset" w:sz="6" w:space="0" w:color="auto"/>
              <w:bottom w:val="outset" w:sz="6" w:space="0" w:color="auto"/>
              <w:right w:val="outset" w:sz="6" w:space="0" w:color="auto"/>
            </w:tcBorders>
            <w:hideMark/>
          </w:tcPr>
          <w:p w14:paraId="368F8E03"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w:t>
            </w:r>
          </w:p>
        </w:tc>
      </w:tr>
    </w:tbl>
    <w:p w14:paraId="29A93ADD"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c. Giải pháp thực hiện:</w:t>
      </w:r>
    </w:p>
    <w:p w14:paraId="5C43F6CB"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HS học tập nội quy, quy định của trường, lớp. Có hình thức kỉ luật và khen thưởng phù hợp.</w:t>
      </w:r>
    </w:p>
    <w:p w14:paraId="365FA0AA"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Cộng tác chặt chẽ với phụ huynh học sinh, chủ  động phối hợp với giáo viên bộ môn, với Đoàn, Đội, với ban hoạt động ngoài giờ lên lớp để có kế hoạch giáo dục học sinh. Chú ý HS cá biệt.</w:t>
      </w:r>
    </w:p>
    <w:p w14:paraId="0DA36836"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lastRenderedPageBreak/>
        <w:t>2. Chỉ tiêu chất lượng giáo dục học lực:</w:t>
      </w:r>
    </w:p>
    <w:p w14:paraId="50E199E9"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a. Mục tiêu:</w:t>
      </w:r>
    </w:p>
    <w:p w14:paraId="79DA659E"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Giúp HS thấy được vai trò học tập đối với bản thân.</w:t>
      </w:r>
    </w:p>
    <w:p w14:paraId="4A7966C5"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Ý thức trong học tập, tự giác phát huy vai trò cá nhân.</w:t>
      </w:r>
    </w:p>
    <w:p w14:paraId="2E685D86"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Có ý thức rèn luyện tinh thần tự học.</w:t>
      </w:r>
    </w:p>
    <w:p w14:paraId="74D89BDE"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b. Chỉ tiêu học lực(Đối với GVBM)</w:t>
      </w:r>
    </w:p>
    <w:tbl>
      <w:tblPr>
        <w:tblpPr w:leftFromText="45" w:rightFromText="45" w:vertAnchor="text"/>
        <w:tblW w:w="9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900"/>
        <w:gridCol w:w="810"/>
        <w:gridCol w:w="810"/>
        <w:gridCol w:w="900"/>
        <w:gridCol w:w="810"/>
        <w:gridCol w:w="900"/>
        <w:gridCol w:w="810"/>
        <w:gridCol w:w="810"/>
        <w:gridCol w:w="900"/>
      </w:tblGrid>
      <w:tr w:rsidR="00024C5C" w:rsidRPr="00024C5C" w14:paraId="76A74898" w14:textId="77777777" w:rsidTr="00024C5C">
        <w:trPr>
          <w:tblCellSpacing w:w="0" w:type="dxa"/>
        </w:trPr>
        <w:tc>
          <w:tcPr>
            <w:tcW w:w="1440" w:type="dxa"/>
            <w:vMerge w:val="restart"/>
            <w:tcBorders>
              <w:top w:val="outset" w:sz="6" w:space="0" w:color="auto"/>
              <w:left w:val="outset" w:sz="6" w:space="0" w:color="auto"/>
              <w:bottom w:val="outset" w:sz="6" w:space="0" w:color="auto"/>
              <w:right w:val="outset" w:sz="6" w:space="0" w:color="auto"/>
            </w:tcBorders>
            <w:hideMark/>
          </w:tcPr>
          <w:p w14:paraId="34E08AB6"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Lớp/Khối</w:t>
            </w:r>
          </w:p>
        </w:tc>
        <w:tc>
          <w:tcPr>
            <w:tcW w:w="900" w:type="dxa"/>
            <w:vMerge w:val="restart"/>
            <w:tcBorders>
              <w:top w:val="outset" w:sz="6" w:space="0" w:color="auto"/>
              <w:left w:val="outset" w:sz="6" w:space="0" w:color="auto"/>
              <w:bottom w:val="outset" w:sz="6" w:space="0" w:color="auto"/>
              <w:right w:val="outset" w:sz="6" w:space="0" w:color="auto"/>
            </w:tcBorders>
            <w:hideMark/>
          </w:tcPr>
          <w:p w14:paraId="253633B9"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Tổng số</w:t>
            </w:r>
          </w:p>
        </w:tc>
        <w:tc>
          <w:tcPr>
            <w:tcW w:w="1620" w:type="dxa"/>
            <w:gridSpan w:val="2"/>
            <w:tcBorders>
              <w:top w:val="outset" w:sz="6" w:space="0" w:color="auto"/>
              <w:left w:val="outset" w:sz="6" w:space="0" w:color="auto"/>
              <w:bottom w:val="outset" w:sz="6" w:space="0" w:color="auto"/>
              <w:right w:val="outset" w:sz="6" w:space="0" w:color="auto"/>
            </w:tcBorders>
            <w:hideMark/>
          </w:tcPr>
          <w:p w14:paraId="2B6AFE40"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Giỏi</w:t>
            </w:r>
          </w:p>
        </w:tc>
        <w:tc>
          <w:tcPr>
            <w:tcW w:w="1710" w:type="dxa"/>
            <w:gridSpan w:val="2"/>
            <w:tcBorders>
              <w:top w:val="outset" w:sz="6" w:space="0" w:color="auto"/>
              <w:left w:val="outset" w:sz="6" w:space="0" w:color="auto"/>
              <w:bottom w:val="outset" w:sz="6" w:space="0" w:color="auto"/>
              <w:right w:val="outset" w:sz="6" w:space="0" w:color="auto"/>
            </w:tcBorders>
            <w:hideMark/>
          </w:tcPr>
          <w:p w14:paraId="42A8A003"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Khá</w:t>
            </w:r>
          </w:p>
        </w:tc>
        <w:tc>
          <w:tcPr>
            <w:tcW w:w="1710" w:type="dxa"/>
            <w:gridSpan w:val="2"/>
            <w:tcBorders>
              <w:top w:val="outset" w:sz="6" w:space="0" w:color="auto"/>
              <w:left w:val="outset" w:sz="6" w:space="0" w:color="auto"/>
              <w:bottom w:val="outset" w:sz="6" w:space="0" w:color="auto"/>
              <w:right w:val="outset" w:sz="6" w:space="0" w:color="auto"/>
            </w:tcBorders>
            <w:hideMark/>
          </w:tcPr>
          <w:p w14:paraId="5A0F66DC"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Trung bình</w:t>
            </w:r>
          </w:p>
        </w:tc>
        <w:tc>
          <w:tcPr>
            <w:tcW w:w="1710" w:type="dxa"/>
            <w:gridSpan w:val="2"/>
            <w:tcBorders>
              <w:top w:val="outset" w:sz="6" w:space="0" w:color="auto"/>
              <w:left w:val="outset" w:sz="6" w:space="0" w:color="auto"/>
              <w:bottom w:val="outset" w:sz="6" w:space="0" w:color="auto"/>
              <w:right w:val="outset" w:sz="6" w:space="0" w:color="auto"/>
            </w:tcBorders>
            <w:hideMark/>
          </w:tcPr>
          <w:p w14:paraId="1BE9E29C"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Yếu</w:t>
            </w:r>
          </w:p>
        </w:tc>
      </w:tr>
      <w:tr w:rsidR="00024C5C" w:rsidRPr="00024C5C" w14:paraId="06FC1E51" w14:textId="77777777" w:rsidTr="00024C5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98EBD4" w14:textId="77777777" w:rsidR="00024C5C" w:rsidRPr="00024C5C" w:rsidRDefault="00024C5C" w:rsidP="00024C5C">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9BDA31" w14:textId="77777777" w:rsidR="00024C5C" w:rsidRPr="00024C5C" w:rsidRDefault="00024C5C" w:rsidP="00024C5C">
            <w:pPr>
              <w:spacing w:after="0" w:line="240" w:lineRule="auto"/>
              <w:jc w:val="left"/>
              <w:rPr>
                <w:rFonts w:ascii="Verdana" w:eastAsia="Times New Roman" w:hAnsi="Verdana" w:cs="Times New Roman"/>
                <w:color w:val="000000"/>
                <w:kern w:val="0"/>
                <w:sz w:val="15"/>
                <w:szCs w:val="15"/>
                <w:lang w:eastAsia="vi-VN"/>
                <w14:ligatures w14:val="none"/>
              </w:rPr>
            </w:pPr>
          </w:p>
        </w:tc>
        <w:tc>
          <w:tcPr>
            <w:tcW w:w="810" w:type="dxa"/>
            <w:tcBorders>
              <w:top w:val="outset" w:sz="6" w:space="0" w:color="auto"/>
              <w:left w:val="outset" w:sz="6" w:space="0" w:color="auto"/>
              <w:bottom w:val="outset" w:sz="6" w:space="0" w:color="auto"/>
              <w:right w:val="outset" w:sz="6" w:space="0" w:color="auto"/>
            </w:tcBorders>
            <w:hideMark/>
          </w:tcPr>
          <w:p w14:paraId="210E49CB"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SL</w:t>
            </w:r>
          </w:p>
        </w:tc>
        <w:tc>
          <w:tcPr>
            <w:tcW w:w="810" w:type="dxa"/>
            <w:tcBorders>
              <w:top w:val="outset" w:sz="6" w:space="0" w:color="auto"/>
              <w:left w:val="outset" w:sz="6" w:space="0" w:color="auto"/>
              <w:bottom w:val="outset" w:sz="6" w:space="0" w:color="auto"/>
              <w:right w:val="outset" w:sz="6" w:space="0" w:color="auto"/>
            </w:tcBorders>
            <w:hideMark/>
          </w:tcPr>
          <w:p w14:paraId="3C31A8DE"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w:t>
            </w:r>
          </w:p>
        </w:tc>
        <w:tc>
          <w:tcPr>
            <w:tcW w:w="900" w:type="dxa"/>
            <w:tcBorders>
              <w:top w:val="outset" w:sz="6" w:space="0" w:color="auto"/>
              <w:left w:val="outset" w:sz="6" w:space="0" w:color="auto"/>
              <w:bottom w:val="outset" w:sz="6" w:space="0" w:color="auto"/>
              <w:right w:val="outset" w:sz="6" w:space="0" w:color="auto"/>
            </w:tcBorders>
            <w:hideMark/>
          </w:tcPr>
          <w:p w14:paraId="5828285C"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SL</w:t>
            </w:r>
          </w:p>
        </w:tc>
        <w:tc>
          <w:tcPr>
            <w:tcW w:w="810" w:type="dxa"/>
            <w:tcBorders>
              <w:top w:val="outset" w:sz="6" w:space="0" w:color="auto"/>
              <w:left w:val="outset" w:sz="6" w:space="0" w:color="auto"/>
              <w:bottom w:val="outset" w:sz="6" w:space="0" w:color="auto"/>
              <w:right w:val="outset" w:sz="6" w:space="0" w:color="auto"/>
            </w:tcBorders>
            <w:hideMark/>
          </w:tcPr>
          <w:p w14:paraId="17A137DA"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w:t>
            </w:r>
          </w:p>
        </w:tc>
        <w:tc>
          <w:tcPr>
            <w:tcW w:w="900" w:type="dxa"/>
            <w:tcBorders>
              <w:top w:val="outset" w:sz="6" w:space="0" w:color="auto"/>
              <w:left w:val="outset" w:sz="6" w:space="0" w:color="auto"/>
              <w:bottom w:val="outset" w:sz="6" w:space="0" w:color="auto"/>
              <w:right w:val="outset" w:sz="6" w:space="0" w:color="auto"/>
            </w:tcBorders>
            <w:hideMark/>
          </w:tcPr>
          <w:p w14:paraId="1EE8654A"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SL</w:t>
            </w:r>
          </w:p>
        </w:tc>
        <w:tc>
          <w:tcPr>
            <w:tcW w:w="810" w:type="dxa"/>
            <w:tcBorders>
              <w:top w:val="outset" w:sz="6" w:space="0" w:color="auto"/>
              <w:left w:val="outset" w:sz="6" w:space="0" w:color="auto"/>
              <w:bottom w:val="outset" w:sz="6" w:space="0" w:color="auto"/>
              <w:right w:val="outset" w:sz="6" w:space="0" w:color="auto"/>
            </w:tcBorders>
            <w:hideMark/>
          </w:tcPr>
          <w:p w14:paraId="5482791C"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w:t>
            </w:r>
          </w:p>
        </w:tc>
        <w:tc>
          <w:tcPr>
            <w:tcW w:w="810" w:type="dxa"/>
            <w:tcBorders>
              <w:top w:val="outset" w:sz="6" w:space="0" w:color="auto"/>
              <w:left w:val="outset" w:sz="6" w:space="0" w:color="auto"/>
              <w:bottom w:val="outset" w:sz="6" w:space="0" w:color="auto"/>
              <w:right w:val="outset" w:sz="6" w:space="0" w:color="auto"/>
            </w:tcBorders>
            <w:hideMark/>
          </w:tcPr>
          <w:p w14:paraId="2C6D0DFA"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SL</w:t>
            </w:r>
          </w:p>
        </w:tc>
        <w:tc>
          <w:tcPr>
            <w:tcW w:w="900" w:type="dxa"/>
            <w:tcBorders>
              <w:top w:val="outset" w:sz="6" w:space="0" w:color="auto"/>
              <w:left w:val="outset" w:sz="6" w:space="0" w:color="auto"/>
              <w:bottom w:val="outset" w:sz="6" w:space="0" w:color="auto"/>
              <w:right w:val="outset" w:sz="6" w:space="0" w:color="auto"/>
            </w:tcBorders>
            <w:hideMark/>
          </w:tcPr>
          <w:p w14:paraId="6EBDEB63"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w:t>
            </w:r>
          </w:p>
        </w:tc>
      </w:tr>
      <w:tr w:rsidR="00024C5C" w:rsidRPr="00024C5C" w14:paraId="3AE093D0" w14:textId="77777777" w:rsidTr="00024C5C">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14:paraId="1123CBE4"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GDCD 9</w:t>
            </w:r>
          </w:p>
        </w:tc>
        <w:tc>
          <w:tcPr>
            <w:tcW w:w="900" w:type="dxa"/>
            <w:tcBorders>
              <w:top w:val="outset" w:sz="6" w:space="0" w:color="auto"/>
              <w:left w:val="outset" w:sz="6" w:space="0" w:color="auto"/>
              <w:bottom w:val="outset" w:sz="6" w:space="0" w:color="auto"/>
              <w:right w:val="outset" w:sz="6" w:space="0" w:color="auto"/>
            </w:tcBorders>
            <w:hideMark/>
          </w:tcPr>
          <w:p w14:paraId="2551A1BA"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51</w:t>
            </w:r>
          </w:p>
        </w:tc>
        <w:tc>
          <w:tcPr>
            <w:tcW w:w="810" w:type="dxa"/>
            <w:tcBorders>
              <w:top w:val="outset" w:sz="6" w:space="0" w:color="auto"/>
              <w:left w:val="outset" w:sz="6" w:space="0" w:color="auto"/>
              <w:bottom w:val="outset" w:sz="6" w:space="0" w:color="auto"/>
              <w:right w:val="outset" w:sz="6" w:space="0" w:color="auto"/>
            </w:tcBorders>
            <w:hideMark/>
          </w:tcPr>
          <w:p w14:paraId="47B62361"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12</w:t>
            </w:r>
          </w:p>
        </w:tc>
        <w:tc>
          <w:tcPr>
            <w:tcW w:w="810" w:type="dxa"/>
            <w:tcBorders>
              <w:top w:val="outset" w:sz="6" w:space="0" w:color="auto"/>
              <w:left w:val="outset" w:sz="6" w:space="0" w:color="auto"/>
              <w:bottom w:val="outset" w:sz="6" w:space="0" w:color="auto"/>
              <w:right w:val="outset" w:sz="6" w:space="0" w:color="auto"/>
            </w:tcBorders>
            <w:hideMark/>
          </w:tcPr>
          <w:p w14:paraId="31780CAB"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23,6</w:t>
            </w:r>
          </w:p>
        </w:tc>
        <w:tc>
          <w:tcPr>
            <w:tcW w:w="900" w:type="dxa"/>
            <w:tcBorders>
              <w:top w:val="outset" w:sz="6" w:space="0" w:color="auto"/>
              <w:left w:val="outset" w:sz="6" w:space="0" w:color="auto"/>
              <w:bottom w:val="outset" w:sz="6" w:space="0" w:color="auto"/>
              <w:right w:val="outset" w:sz="6" w:space="0" w:color="auto"/>
            </w:tcBorders>
            <w:hideMark/>
          </w:tcPr>
          <w:p w14:paraId="658ABA16"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17</w:t>
            </w:r>
          </w:p>
        </w:tc>
        <w:tc>
          <w:tcPr>
            <w:tcW w:w="810" w:type="dxa"/>
            <w:tcBorders>
              <w:top w:val="outset" w:sz="6" w:space="0" w:color="auto"/>
              <w:left w:val="outset" w:sz="6" w:space="0" w:color="auto"/>
              <w:bottom w:val="outset" w:sz="6" w:space="0" w:color="auto"/>
              <w:right w:val="outset" w:sz="6" w:space="0" w:color="auto"/>
            </w:tcBorders>
            <w:hideMark/>
          </w:tcPr>
          <w:p w14:paraId="1611C027"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33,3</w:t>
            </w:r>
          </w:p>
        </w:tc>
        <w:tc>
          <w:tcPr>
            <w:tcW w:w="900" w:type="dxa"/>
            <w:tcBorders>
              <w:top w:val="outset" w:sz="6" w:space="0" w:color="auto"/>
              <w:left w:val="outset" w:sz="6" w:space="0" w:color="auto"/>
              <w:bottom w:val="outset" w:sz="6" w:space="0" w:color="auto"/>
              <w:right w:val="outset" w:sz="6" w:space="0" w:color="auto"/>
            </w:tcBorders>
            <w:hideMark/>
          </w:tcPr>
          <w:p w14:paraId="420549B2"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22</w:t>
            </w:r>
          </w:p>
        </w:tc>
        <w:tc>
          <w:tcPr>
            <w:tcW w:w="810" w:type="dxa"/>
            <w:tcBorders>
              <w:top w:val="outset" w:sz="6" w:space="0" w:color="auto"/>
              <w:left w:val="outset" w:sz="6" w:space="0" w:color="auto"/>
              <w:bottom w:val="outset" w:sz="6" w:space="0" w:color="auto"/>
              <w:right w:val="outset" w:sz="6" w:space="0" w:color="auto"/>
            </w:tcBorders>
            <w:hideMark/>
          </w:tcPr>
          <w:p w14:paraId="5FE90DF9"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43,1</w:t>
            </w:r>
          </w:p>
        </w:tc>
        <w:tc>
          <w:tcPr>
            <w:tcW w:w="810" w:type="dxa"/>
            <w:tcBorders>
              <w:top w:val="outset" w:sz="6" w:space="0" w:color="auto"/>
              <w:left w:val="outset" w:sz="6" w:space="0" w:color="auto"/>
              <w:bottom w:val="outset" w:sz="6" w:space="0" w:color="auto"/>
              <w:right w:val="outset" w:sz="6" w:space="0" w:color="auto"/>
            </w:tcBorders>
            <w:hideMark/>
          </w:tcPr>
          <w:p w14:paraId="0ACA0145"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0</w:t>
            </w:r>
          </w:p>
        </w:tc>
        <w:tc>
          <w:tcPr>
            <w:tcW w:w="900" w:type="dxa"/>
            <w:tcBorders>
              <w:top w:val="outset" w:sz="6" w:space="0" w:color="auto"/>
              <w:left w:val="outset" w:sz="6" w:space="0" w:color="auto"/>
              <w:bottom w:val="outset" w:sz="6" w:space="0" w:color="auto"/>
              <w:right w:val="outset" w:sz="6" w:space="0" w:color="auto"/>
            </w:tcBorders>
            <w:hideMark/>
          </w:tcPr>
          <w:p w14:paraId="029F788E" w14:textId="77777777" w:rsidR="00024C5C" w:rsidRPr="00024C5C" w:rsidRDefault="00024C5C" w:rsidP="00024C5C">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w:t>
            </w:r>
          </w:p>
        </w:tc>
      </w:tr>
      <w:tr w:rsidR="00024C5C" w:rsidRPr="00024C5C" w14:paraId="2E6D6AB2" w14:textId="77777777" w:rsidTr="00024C5C">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14:paraId="54935D31"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GDCD 6</w:t>
            </w:r>
          </w:p>
        </w:tc>
        <w:tc>
          <w:tcPr>
            <w:tcW w:w="900" w:type="dxa"/>
            <w:tcBorders>
              <w:top w:val="outset" w:sz="6" w:space="0" w:color="auto"/>
              <w:left w:val="outset" w:sz="6" w:space="0" w:color="auto"/>
              <w:bottom w:val="outset" w:sz="6" w:space="0" w:color="auto"/>
              <w:right w:val="outset" w:sz="6" w:space="0" w:color="auto"/>
            </w:tcBorders>
            <w:hideMark/>
          </w:tcPr>
          <w:p w14:paraId="346B0E59"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79</w:t>
            </w:r>
          </w:p>
        </w:tc>
        <w:tc>
          <w:tcPr>
            <w:tcW w:w="810" w:type="dxa"/>
            <w:tcBorders>
              <w:top w:val="outset" w:sz="6" w:space="0" w:color="auto"/>
              <w:left w:val="outset" w:sz="6" w:space="0" w:color="auto"/>
              <w:bottom w:val="outset" w:sz="6" w:space="0" w:color="auto"/>
              <w:right w:val="outset" w:sz="6" w:space="0" w:color="auto"/>
            </w:tcBorders>
            <w:hideMark/>
          </w:tcPr>
          <w:p w14:paraId="0A12353E"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20</w:t>
            </w:r>
          </w:p>
        </w:tc>
        <w:tc>
          <w:tcPr>
            <w:tcW w:w="810" w:type="dxa"/>
            <w:tcBorders>
              <w:top w:val="outset" w:sz="6" w:space="0" w:color="auto"/>
              <w:left w:val="outset" w:sz="6" w:space="0" w:color="auto"/>
              <w:bottom w:val="outset" w:sz="6" w:space="0" w:color="auto"/>
              <w:right w:val="outset" w:sz="6" w:space="0" w:color="auto"/>
            </w:tcBorders>
            <w:hideMark/>
          </w:tcPr>
          <w:p w14:paraId="779134E1"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25,3</w:t>
            </w:r>
          </w:p>
        </w:tc>
        <w:tc>
          <w:tcPr>
            <w:tcW w:w="900" w:type="dxa"/>
            <w:tcBorders>
              <w:top w:val="outset" w:sz="6" w:space="0" w:color="auto"/>
              <w:left w:val="outset" w:sz="6" w:space="0" w:color="auto"/>
              <w:bottom w:val="outset" w:sz="6" w:space="0" w:color="auto"/>
              <w:right w:val="outset" w:sz="6" w:space="0" w:color="auto"/>
            </w:tcBorders>
            <w:hideMark/>
          </w:tcPr>
          <w:p w14:paraId="18A6A622"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27</w:t>
            </w:r>
          </w:p>
        </w:tc>
        <w:tc>
          <w:tcPr>
            <w:tcW w:w="810" w:type="dxa"/>
            <w:tcBorders>
              <w:top w:val="outset" w:sz="6" w:space="0" w:color="auto"/>
              <w:left w:val="outset" w:sz="6" w:space="0" w:color="auto"/>
              <w:bottom w:val="outset" w:sz="6" w:space="0" w:color="auto"/>
              <w:right w:val="outset" w:sz="6" w:space="0" w:color="auto"/>
            </w:tcBorders>
            <w:hideMark/>
          </w:tcPr>
          <w:p w14:paraId="4C402CB5"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34,2</w:t>
            </w:r>
          </w:p>
        </w:tc>
        <w:tc>
          <w:tcPr>
            <w:tcW w:w="900" w:type="dxa"/>
            <w:tcBorders>
              <w:top w:val="outset" w:sz="6" w:space="0" w:color="auto"/>
              <w:left w:val="outset" w:sz="6" w:space="0" w:color="auto"/>
              <w:bottom w:val="outset" w:sz="6" w:space="0" w:color="auto"/>
              <w:right w:val="outset" w:sz="6" w:space="0" w:color="auto"/>
            </w:tcBorders>
            <w:hideMark/>
          </w:tcPr>
          <w:p w14:paraId="55000B19"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32</w:t>
            </w:r>
          </w:p>
        </w:tc>
        <w:tc>
          <w:tcPr>
            <w:tcW w:w="810" w:type="dxa"/>
            <w:tcBorders>
              <w:top w:val="outset" w:sz="6" w:space="0" w:color="auto"/>
              <w:left w:val="outset" w:sz="6" w:space="0" w:color="auto"/>
              <w:bottom w:val="outset" w:sz="6" w:space="0" w:color="auto"/>
              <w:right w:val="outset" w:sz="6" w:space="0" w:color="auto"/>
            </w:tcBorders>
            <w:hideMark/>
          </w:tcPr>
          <w:p w14:paraId="7DB694C5"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40,5</w:t>
            </w:r>
          </w:p>
        </w:tc>
        <w:tc>
          <w:tcPr>
            <w:tcW w:w="810" w:type="dxa"/>
            <w:tcBorders>
              <w:top w:val="outset" w:sz="6" w:space="0" w:color="auto"/>
              <w:left w:val="outset" w:sz="6" w:space="0" w:color="auto"/>
              <w:bottom w:val="outset" w:sz="6" w:space="0" w:color="auto"/>
              <w:right w:val="outset" w:sz="6" w:space="0" w:color="auto"/>
            </w:tcBorders>
            <w:hideMark/>
          </w:tcPr>
          <w:p w14:paraId="60764FD6"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0</w:t>
            </w:r>
          </w:p>
        </w:tc>
        <w:tc>
          <w:tcPr>
            <w:tcW w:w="900" w:type="dxa"/>
            <w:tcBorders>
              <w:top w:val="outset" w:sz="6" w:space="0" w:color="auto"/>
              <w:left w:val="outset" w:sz="6" w:space="0" w:color="auto"/>
              <w:bottom w:val="outset" w:sz="6" w:space="0" w:color="auto"/>
              <w:right w:val="outset" w:sz="6" w:space="0" w:color="auto"/>
            </w:tcBorders>
            <w:hideMark/>
          </w:tcPr>
          <w:p w14:paraId="35E1B1C4" w14:textId="77777777" w:rsidR="00024C5C" w:rsidRPr="00024C5C" w:rsidRDefault="00024C5C" w:rsidP="00024C5C">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w:t>
            </w:r>
          </w:p>
        </w:tc>
      </w:tr>
      <w:tr w:rsidR="00024C5C" w:rsidRPr="00024C5C" w14:paraId="7AA63D8F" w14:textId="77777777" w:rsidTr="00024C5C">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14:paraId="36A2F4DF"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CN 7</w:t>
            </w:r>
          </w:p>
        </w:tc>
        <w:tc>
          <w:tcPr>
            <w:tcW w:w="900" w:type="dxa"/>
            <w:tcBorders>
              <w:top w:val="outset" w:sz="6" w:space="0" w:color="auto"/>
              <w:left w:val="outset" w:sz="6" w:space="0" w:color="auto"/>
              <w:bottom w:val="outset" w:sz="6" w:space="0" w:color="auto"/>
              <w:right w:val="outset" w:sz="6" w:space="0" w:color="auto"/>
            </w:tcBorders>
            <w:hideMark/>
          </w:tcPr>
          <w:p w14:paraId="2498F06C"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84</w:t>
            </w:r>
          </w:p>
        </w:tc>
        <w:tc>
          <w:tcPr>
            <w:tcW w:w="810" w:type="dxa"/>
            <w:tcBorders>
              <w:top w:val="outset" w:sz="6" w:space="0" w:color="auto"/>
              <w:left w:val="outset" w:sz="6" w:space="0" w:color="auto"/>
              <w:bottom w:val="outset" w:sz="6" w:space="0" w:color="auto"/>
              <w:right w:val="outset" w:sz="6" w:space="0" w:color="auto"/>
            </w:tcBorders>
            <w:hideMark/>
          </w:tcPr>
          <w:p w14:paraId="1A4C17CF"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25</w:t>
            </w:r>
          </w:p>
        </w:tc>
        <w:tc>
          <w:tcPr>
            <w:tcW w:w="810" w:type="dxa"/>
            <w:tcBorders>
              <w:top w:val="outset" w:sz="6" w:space="0" w:color="auto"/>
              <w:left w:val="outset" w:sz="6" w:space="0" w:color="auto"/>
              <w:bottom w:val="outset" w:sz="6" w:space="0" w:color="auto"/>
              <w:right w:val="outset" w:sz="6" w:space="0" w:color="auto"/>
            </w:tcBorders>
            <w:hideMark/>
          </w:tcPr>
          <w:p w14:paraId="743A18FE"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29,8</w:t>
            </w:r>
          </w:p>
        </w:tc>
        <w:tc>
          <w:tcPr>
            <w:tcW w:w="900" w:type="dxa"/>
            <w:tcBorders>
              <w:top w:val="outset" w:sz="6" w:space="0" w:color="auto"/>
              <w:left w:val="outset" w:sz="6" w:space="0" w:color="auto"/>
              <w:bottom w:val="outset" w:sz="6" w:space="0" w:color="auto"/>
              <w:right w:val="outset" w:sz="6" w:space="0" w:color="auto"/>
            </w:tcBorders>
            <w:hideMark/>
          </w:tcPr>
          <w:p w14:paraId="73DDBC56"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27</w:t>
            </w:r>
          </w:p>
        </w:tc>
        <w:tc>
          <w:tcPr>
            <w:tcW w:w="810" w:type="dxa"/>
            <w:tcBorders>
              <w:top w:val="outset" w:sz="6" w:space="0" w:color="auto"/>
              <w:left w:val="outset" w:sz="6" w:space="0" w:color="auto"/>
              <w:bottom w:val="outset" w:sz="6" w:space="0" w:color="auto"/>
              <w:right w:val="outset" w:sz="6" w:space="0" w:color="auto"/>
            </w:tcBorders>
            <w:hideMark/>
          </w:tcPr>
          <w:p w14:paraId="1C8F1705"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32,1</w:t>
            </w:r>
          </w:p>
        </w:tc>
        <w:tc>
          <w:tcPr>
            <w:tcW w:w="900" w:type="dxa"/>
            <w:tcBorders>
              <w:top w:val="outset" w:sz="6" w:space="0" w:color="auto"/>
              <w:left w:val="outset" w:sz="6" w:space="0" w:color="auto"/>
              <w:bottom w:val="outset" w:sz="6" w:space="0" w:color="auto"/>
              <w:right w:val="outset" w:sz="6" w:space="0" w:color="auto"/>
            </w:tcBorders>
            <w:hideMark/>
          </w:tcPr>
          <w:p w14:paraId="3872E452"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32</w:t>
            </w:r>
          </w:p>
        </w:tc>
        <w:tc>
          <w:tcPr>
            <w:tcW w:w="810" w:type="dxa"/>
            <w:tcBorders>
              <w:top w:val="outset" w:sz="6" w:space="0" w:color="auto"/>
              <w:left w:val="outset" w:sz="6" w:space="0" w:color="auto"/>
              <w:bottom w:val="outset" w:sz="6" w:space="0" w:color="auto"/>
              <w:right w:val="outset" w:sz="6" w:space="0" w:color="auto"/>
            </w:tcBorders>
            <w:hideMark/>
          </w:tcPr>
          <w:p w14:paraId="2AADFEE6"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38,1</w:t>
            </w:r>
          </w:p>
        </w:tc>
        <w:tc>
          <w:tcPr>
            <w:tcW w:w="810" w:type="dxa"/>
            <w:tcBorders>
              <w:top w:val="outset" w:sz="6" w:space="0" w:color="auto"/>
              <w:left w:val="outset" w:sz="6" w:space="0" w:color="auto"/>
              <w:bottom w:val="outset" w:sz="6" w:space="0" w:color="auto"/>
              <w:right w:val="outset" w:sz="6" w:space="0" w:color="auto"/>
            </w:tcBorders>
            <w:hideMark/>
          </w:tcPr>
          <w:p w14:paraId="7018809D"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0</w:t>
            </w:r>
          </w:p>
        </w:tc>
        <w:tc>
          <w:tcPr>
            <w:tcW w:w="900" w:type="dxa"/>
            <w:tcBorders>
              <w:top w:val="outset" w:sz="6" w:space="0" w:color="auto"/>
              <w:left w:val="outset" w:sz="6" w:space="0" w:color="auto"/>
              <w:bottom w:val="outset" w:sz="6" w:space="0" w:color="auto"/>
              <w:right w:val="outset" w:sz="6" w:space="0" w:color="auto"/>
            </w:tcBorders>
            <w:hideMark/>
          </w:tcPr>
          <w:p w14:paraId="770AF6AD"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w:t>
            </w:r>
          </w:p>
        </w:tc>
      </w:tr>
    </w:tbl>
    <w:p w14:paraId="56949ABF"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Môn HĐTN</w:t>
      </w:r>
    </w:p>
    <w:tbl>
      <w:tblPr>
        <w:tblW w:w="69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9"/>
        <w:gridCol w:w="1278"/>
        <w:gridCol w:w="992"/>
        <w:gridCol w:w="992"/>
        <w:gridCol w:w="992"/>
        <w:gridCol w:w="992"/>
      </w:tblGrid>
      <w:tr w:rsidR="00024C5C" w:rsidRPr="00024C5C" w14:paraId="613BEAFD" w14:textId="77777777" w:rsidTr="00024C5C">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hideMark/>
          </w:tcPr>
          <w:p w14:paraId="1E017EB6"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Khối lớp</w:t>
            </w:r>
          </w:p>
        </w:tc>
        <w:tc>
          <w:tcPr>
            <w:tcW w:w="1275" w:type="dxa"/>
            <w:vMerge w:val="restart"/>
            <w:tcBorders>
              <w:top w:val="outset" w:sz="6" w:space="0" w:color="auto"/>
              <w:left w:val="outset" w:sz="6" w:space="0" w:color="auto"/>
              <w:bottom w:val="outset" w:sz="6" w:space="0" w:color="auto"/>
              <w:right w:val="outset" w:sz="6" w:space="0" w:color="auto"/>
            </w:tcBorders>
            <w:hideMark/>
          </w:tcPr>
          <w:p w14:paraId="3A66C01E"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Tổng số HS</w:t>
            </w:r>
          </w:p>
        </w:tc>
        <w:tc>
          <w:tcPr>
            <w:tcW w:w="1980" w:type="dxa"/>
            <w:gridSpan w:val="2"/>
            <w:tcBorders>
              <w:top w:val="outset" w:sz="6" w:space="0" w:color="auto"/>
              <w:left w:val="outset" w:sz="6" w:space="0" w:color="auto"/>
              <w:bottom w:val="outset" w:sz="6" w:space="0" w:color="auto"/>
              <w:right w:val="outset" w:sz="6" w:space="0" w:color="auto"/>
            </w:tcBorders>
            <w:hideMark/>
          </w:tcPr>
          <w:p w14:paraId="12E51AFD"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Đạt</w:t>
            </w:r>
          </w:p>
        </w:tc>
        <w:tc>
          <w:tcPr>
            <w:tcW w:w="1980" w:type="dxa"/>
            <w:gridSpan w:val="2"/>
            <w:tcBorders>
              <w:top w:val="outset" w:sz="6" w:space="0" w:color="auto"/>
              <w:left w:val="outset" w:sz="6" w:space="0" w:color="auto"/>
              <w:bottom w:val="outset" w:sz="6" w:space="0" w:color="auto"/>
              <w:right w:val="outset" w:sz="6" w:space="0" w:color="auto"/>
            </w:tcBorders>
            <w:hideMark/>
          </w:tcPr>
          <w:p w14:paraId="7A491873"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Kh. Đạt</w:t>
            </w:r>
          </w:p>
        </w:tc>
      </w:tr>
      <w:tr w:rsidR="00024C5C" w:rsidRPr="00024C5C" w14:paraId="50615761" w14:textId="77777777" w:rsidTr="00024C5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B2C573" w14:textId="77777777" w:rsidR="00024C5C" w:rsidRPr="00024C5C" w:rsidRDefault="00024C5C" w:rsidP="00024C5C">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4DA8F1" w14:textId="77777777" w:rsidR="00024C5C" w:rsidRPr="00024C5C" w:rsidRDefault="00024C5C" w:rsidP="00024C5C">
            <w:pPr>
              <w:spacing w:after="0" w:line="240" w:lineRule="auto"/>
              <w:jc w:val="left"/>
              <w:rPr>
                <w:rFonts w:ascii="Verdana" w:eastAsia="Times New Roman" w:hAnsi="Verdana" w:cs="Times New Roman"/>
                <w:color w:val="000000"/>
                <w:kern w:val="0"/>
                <w:sz w:val="15"/>
                <w:szCs w:val="15"/>
                <w:lang w:eastAsia="vi-VN"/>
                <w14:ligatures w14:val="none"/>
              </w:rPr>
            </w:pPr>
          </w:p>
        </w:tc>
        <w:tc>
          <w:tcPr>
            <w:tcW w:w="990" w:type="dxa"/>
            <w:tcBorders>
              <w:top w:val="outset" w:sz="6" w:space="0" w:color="auto"/>
              <w:left w:val="outset" w:sz="6" w:space="0" w:color="auto"/>
              <w:bottom w:val="outset" w:sz="6" w:space="0" w:color="auto"/>
              <w:right w:val="outset" w:sz="6" w:space="0" w:color="auto"/>
            </w:tcBorders>
            <w:hideMark/>
          </w:tcPr>
          <w:p w14:paraId="5156E90F"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SL</w:t>
            </w:r>
          </w:p>
        </w:tc>
        <w:tc>
          <w:tcPr>
            <w:tcW w:w="990" w:type="dxa"/>
            <w:tcBorders>
              <w:top w:val="outset" w:sz="6" w:space="0" w:color="auto"/>
              <w:left w:val="outset" w:sz="6" w:space="0" w:color="auto"/>
              <w:bottom w:val="outset" w:sz="6" w:space="0" w:color="auto"/>
              <w:right w:val="outset" w:sz="6" w:space="0" w:color="auto"/>
            </w:tcBorders>
            <w:hideMark/>
          </w:tcPr>
          <w:p w14:paraId="0E37D78B"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w:t>
            </w:r>
          </w:p>
        </w:tc>
        <w:tc>
          <w:tcPr>
            <w:tcW w:w="990" w:type="dxa"/>
            <w:tcBorders>
              <w:top w:val="outset" w:sz="6" w:space="0" w:color="auto"/>
              <w:left w:val="outset" w:sz="6" w:space="0" w:color="auto"/>
              <w:bottom w:val="outset" w:sz="6" w:space="0" w:color="auto"/>
              <w:right w:val="outset" w:sz="6" w:space="0" w:color="auto"/>
            </w:tcBorders>
            <w:hideMark/>
          </w:tcPr>
          <w:p w14:paraId="0F54A2FA"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SL</w:t>
            </w:r>
          </w:p>
        </w:tc>
        <w:tc>
          <w:tcPr>
            <w:tcW w:w="990" w:type="dxa"/>
            <w:tcBorders>
              <w:top w:val="outset" w:sz="6" w:space="0" w:color="auto"/>
              <w:left w:val="outset" w:sz="6" w:space="0" w:color="auto"/>
              <w:bottom w:val="outset" w:sz="6" w:space="0" w:color="auto"/>
              <w:right w:val="outset" w:sz="6" w:space="0" w:color="auto"/>
            </w:tcBorders>
            <w:hideMark/>
          </w:tcPr>
          <w:p w14:paraId="3CFCFC21"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w:t>
            </w:r>
          </w:p>
        </w:tc>
      </w:tr>
      <w:tr w:rsidR="00024C5C" w:rsidRPr="00024C5C" w14:paraId="17A8C043" w14:textId="77777777" w:rsidTr="00024C5C">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14:paraId="4161F277"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Khối 6</w:t>
            </w:r>
          </w:p>
        </w:tc>
        <w:tc>
          <w:tcPr>
            <w:tcW w:w="1275" w:type="dxa"/>
            <w:tcBorders>
              <w:top w:val="outset" w:sz="6" w:space="0" w:color="auto"/>
              <w:left w:val="outset" w:sz="6" w:space="0" w:color="auto"/>
              <w:bottom w:val="outset" w:sz="6" w:space="0" w:color="auto"/>
              <w:right w:val="outset" w:sz="6" w:space="0" w:color="auto"/>
            </w:tcBorders>
            <w:hideMark/>
          </w:tcPr>
          <w:p w14:paraId="659F8AFB"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79</w:t>
            </w:r>
          </w:p>
        </w:tc>
        <w:tc>
          <w:tcPr>
            <w:tcW w:w="990" w:type="dxa"/>
            <w:tcBorders>
              <w:top w:val="outset" w:sz="6" w:space="0" w:color="auto"/>
              <w:left w:val="outset" w:sz="6" w:space="0" w:color="auto"/>
              <w:bottom w:val="outset" w:sz="6" w:space="0" w:color="auto"/>
              <w:right w:val="outset" w:sz="6" w:space="0" w:color="auto"/>
            </w:tcBorders>
            <w:vAlign w:val="center"/>
            <w:hideMark/>
          </w:tcPr>
          <w:p w14:paraId="34A3B186"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79</w:t>
            </w:r>
          </w:p>
        </w:tc>
        <w:tc>
          <w:tcPr>
            <w:tcW w:w="990" w:type="dxa"/>
            <w:tcBorders>
              <w:top w:val="outset" w:sz="6" w:space="0" w:color="auto"/>
              <w:left w:val="outset" w:sz="6" w:space="0" w:color="auto"/>
              <w:bottom w:val="outset" w:sz="6" w:space="0" w:color="auto"/>
              <w:right w:val="outset" w:sz="6" w:space="0" w:color="auto"/>
            </w:tcBorders>
            <w:vAlign w:val="center"/>
            <w:hideMark/>
          </w:tcPr>
          <w:p w14:paraId="06DE4291"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100</w:t>
            </w:r>
          </w:p>
        </w:tc>
        <w:tc>
          <w:tcPr>
            <w:tcW w:w="990" w:type="dxa"/>
            <w:tcBorders>
              <w:top w:val="outset" w:sz="6" w:space="0" w:color="auto"/>
              <w:left w:val="outset" w:sz="6" w:space="0" w:color="auto"/>
              <w:bottom w:val="outset" w:sz="6" w:space="0" w:color="auto"/>
              <w:right w:val="outset" w:sz="6" w:space="0" w:color="auto"/>
            </w:tcBorders>
            <w:vAlign w:val="center"/>
            <w:hideMark/>
          </w:tcPr>
          <w:p w14:paraId="17AC62D6"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w:t>
            </w:r>
          </w:p>
        </w:tc>
        <w:tc>
          <w:tcPr>
            <w:tcW w:w="990" w:type="dxa"/>
            <w:tcBorders>
              <w:top w:val="outset" w:sz="6" w:space="0" w:color="auto"/>
              <w:left w:val="outset" w:sz="6" w:space="0" w:color="auto"/>
              <w:bottom w:val="outset" w:sz="6" w:space="0" w:color="auto"/>
              <w:right w:val="outset" w:sz="6" w:space="0" w:color="auto"/>
            </w:tcBorders>
            <w:vAlign w:val="center"/>
            <w:hideMark/>
          </w:tcPr>
          <w:p w14:paraId="4B585B06"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w:t>
            </w:r>
          </w:p>
        </w:tc>
      </w:tr>
    </w:tbl>
    <w:p w14:paraId="3FE47DF7"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c. Chỉ tiêu học lực (Đối với GVCN)</w:t>
      </w:r>
    </w:p>
    <w:tbl>
      <w:tblPr>
        <w:tblW w:w="9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8"/>
        <w:gridCol w:w="854"/>
        <w:gridCol w:w="704"/>
        <w:gridCol w:w="853"/>
        <w:gridCol w:w="853"/>
        <w:gridCol w:w="690"/>
        <w:gridCol w:w="808"/>
        <w:gridCol w:w="854"/>
        <w:gridCol w:w="853"/>
        <w:gridCol w:w="705"/>
        <w:gridCol w:w="704"/>
        <w:gridCol w:w="719"/>
      </w:tblGrid>
      <w:tr w:rsidR="00024C5C" w:rsidRPr="00024C5C" w14:paraId="60B756A2" w14:textId="77777777" w:rsidTr="00024C5C">
        <w:trPr>
          <w:tblCellSpacing w:w="0" w:type="dxa"/>
        </w:trPr>
        <w:tc>
          <w:tcPr>
            <w:tcW w:w="750" w:type="dxa"/>
            <w:vMerge w:val="restart"/>
            <w:tcBorders>
              <w:top w:val="outset" w:sz="6" w:space="0" w:color="auto"/>
              <w:left w:val="outset" w:sz="6" w:space="0" w:color="auto"/>
              <w:bottom w:val="outset" w:sz="6" w:space="0" w:color="auto"/>
              <w:right w:val="outset" w:sz="6" w:space="0" w:color="auto"/>
            </w:tcBorders>
            <w:hideMark/>
          </w:tcPr>
          <w:p w14:paraId="3BC14C57"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Lớp</w:t>
            </w:r>
          </w:p>
        </w:tc>
        <w:tc>
          <w:tcPr>
            <w:tcW w:w="855" w:type="dxa"/>
            <w:vMerge w:val="restart"/>
            <w:tcBorders>
              <w:top w:val="outset" w:sz="6" w:space="0" w:color="auto"/>
              <w:left w:val="outset" w:sz="6" w:space="0" w:color="auto"/>
              <w:bottom w:val="outset" w:sz="6" w:space="0" w:color="auto"/>
              <w:right w:val="outset" w:sz="6" w:space="0" w:color="auto"/>
            </w:tcBorders>
            <w:hideMark/>
          </w:tcPr>
          <w:p w14:paraId="019A76C2"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Tổng số</w:t>
            </w:r>
          </w:p>
        </w:tc>
        <w:tc>
          <w:tcPr>
            <w:tcW w:w="1560" w:type="dxa"/>
            <w:gridSpan w:val="2"/>
            <w:tcBorders>
              <w:top w:val="outset" w:sz="6" w:space="0" w:color="auto"/>
              <w:left w:val="outset" w:sz="6" w:space="0" w:color="auto"/>
              <w:bottom w:val="outset" w:sz="6" w:space="0" w:color="auto"/>
              <w:right w:val="outset" w:sz="6" w:space="0" w:color="auto"/>
            </w:tcBorders>
            <w:hideMark/>
          </w:tcPr>
          <w:p w14:paraId="1DCA9917"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Xuất sắc</w:t>
            </w:r>
          </w:p>
        </w:tc>
        <w:tc>
          <w:tcPr>
            <w:tcW w:w="1545" w:type="dxa"/>
            <w:gridSpan w:val="2"/>
            <w:tcBorders>
              <w:top w:val="outset" w:sz="6" w:space="0" w:color="auto"/>
              <w:left w:val="outset" w:sz="6" w:space="0" w:color="auto"/>
              <w:bottom w:val="outset" w:sz="6" w:space="0" w:color="auto"/>
              <w:right w:val="outset" w:sz="6" w:space="0" w:color="auto"/>
            </w:tcBorders>
            <w:hideMark/>
          </w:tcPr>
          <w:p w14:paraId="005FCC12"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Giỏi</w:t>
            </w:r>
          </w:p>
        </w:tc>
        <w:tc>
          <w:tcPr>
            <w:tcW w:w="1665" w:type="dxa"/>
            <w:gridSpan w:val="2"/>
            <w:tcBorders>
              <w:top w:val="outset" w:sz="6" w:space="0" w:color="auto"/>
              <w:left w:val="outset" w:sz="6" w:space="0" w:color="auto"/>
              <w:bottom w:val="outset" w:sz="6" w:space="0" w:color="auto"/>
              <w:right w:val="outset" w:sz="6" w:space="0" w:color="auto"/>
            </w:tcBorders>
            <w:hideMark/>
          </w:tcPr>
          <w:p w14:paraId="76247CCE"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Khá</w:t>
            </w:r>
          </w:p>
        </w:tc>
        <w:tc>
          <w:tcPr>
            <w:tcW w:w="1560" w:type="dxa"/>
            <w:gridSpan w:val="2"/>
            <w:tcBorders>
              <w:top w:val="outset" w:sz="6" w:space="0" w:color="auto"/>
              <w:left w:val="outset" w:sz="6" w:space="0" w:color="auto"/>
              <w:bottom w:val="outset" w:sz="6" w:space="0" w:color="auto"/>
              <w:right w:val="outset" w:sz="6" w:space="0" w:color="auto"/>
            </w:tcBorders>
            <w:hideMark/>
          </w:tcPr>
          <w:p w14:paraId="70D4DE1D"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Trung bình</w:t>
            </w:r>
          </w:p>
        </w:tc>
        <w:tc>
          <w:tcPr>
            <w:tcW w:w="1425" w:type="dxa"/>
            <w:gridSpan w:val="2"/>
            <w:tcBorders>
              <w:top w:val="outset" w:sz="6" w:space="0" w:color="auto"/>
              <w:left w:val="outset" w:sz="6" w:space="0" w:color="auto"/>
              <w:bottom w:val="outset" w:sz="6" w:space="0" w:color="auto"/>
              <w:right w:val="outset" w:sz="6" w:space="0" w:color="auto"/>
            </w:tcBorders>
            <w:hideMark/>
          </w:tcPr>
          <w:p w14:paraId="3159E51D"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Yếu</w:t>
            </w:r>
          </w:p>
        </w:tc>
      </w:tr>
      <w:tr w:rsidR="00024C5C" w:rsidRPr="00024C5C" w14:paraId="0A972950" w14:textId="77777777" w:rsidTr="00024C5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838188" w14:textId="77777777" w:rsidR="00024C5C" w:rsidRPr="00024C5C" w:rsidRDefault="00024C5C" w:rsidP="00024C5C">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0D21D5" w14:textId="77777777" w:rsidR="00024C5C" w:rsidRPr="00024C5C" w:rsidRDefault="00024C5C" w:rsidP="00024C5C">
            <w:pPr>
              <w:spacing w:after="0" w:line="240" w:lineRule="auto"/>
              <w:jc w:val="left"/>
              <w:rPr>
                <w:rFonts w:ascii="Verdana" w:eastAsia="Times New Roman" w:hAnsi="Verdana" w:cs="Times New Roman"/>
                <w:color w:val="000000"/>
                <w:kern w:val="0"/>
                <w:sz w:val="15"/>
                <w:szCs w:val="15"/>
                <w:lang w:eastAsia="vi-VN"/>
                <w14:ligatures w14:val="none"/>
              </w:rPr>
            </w:pPr>
          </w:p>
        </w:tc>
        <w:tc>
          <w:tcPr>
            <w:tcW w:w="705" w:type="dxa"/>
            <w:tcBorders>
              <w:top w:val="outset" w:sz="6" w:space="0" w:color="auto"/>
              <w:left w:val="outset" w:sz="6" w:space="0" w:color="auto"/>
              <w:bottom w:val="outset" w:sz="6" w:space="0" w:color="auto"/>
              <w:right w:val="outset" w:sz="6" w:space="0" w:color="auto"/>
            </w:tcBorders>
            <w:hideMark/>
          </w:tcPr>
          <w:p w14:paraId="36D7EA15"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SL</w:t>
            </w:r>
          </w:p>
        </w:tc>
        <w:tc>
          <w:tcPr>
            <w:tcW w:w="855" w:type="dxa"/>
            <w:tcBorders>
              <w:top w:val="outset" w:sz="6" w:space="0" w:color="auto"/>
              <w:left w:val="outset" w:sz="6" w:space="0" w:color="auto"/>
              <w:bottom w:val="outset" w:sz="6" w:space="0" w:color="auto"/>
              <w:right w:val="outset" w:sz="6" w:space="0" w:color="auto"/>
            </w:tcBorders>
            <w:hideMark/>
          </w:tcPr>
          <w:p w14:paraId="143BEB4B"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w:t>
            </w:r>
          </w:p>
        </w:tc>
        <w:tc>
          <w:tcPr>
            <w:tcW w:w="855" w:type="dxa"/>
            <w:tcBorders>
              <w:top w:val="outset" w:sz="6" w:space="0" w:color="auto"/>
              <w:left w:val="outset" w:sz="6" w:space="0" w:color="auto"/>
              <w:bottom w:val="outset" w:sz="6" w:space="0" w:color="auto"/>
              <w:right w:val="outset" w:sz="6" w:space="0" w:color="auto"/>
            </w:tcBorders>
            <w:hideMark/>
          </w:tcPr>
          <w:p w14:paraId="59BE508B"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SL</w:t>
            </w:r>
          </w:p>
        </w:tc>
        <w:tc>
          <w:tcPr>
            <w:tcW w:w="690" w:type="dxa"/>
            <w:tcBorders>
              <w:top w:val="outset" w:sz="6" w:space="0" w:color="auto"/>
              <w:left w:val="outset" w:sz="6" w:space="0" w:color="auto"/>
              <w:bottom w:val="outset" w:sz="6" w:space="0" w:color="auto"/>
              <w:right w:val="outset" w:sz="6" w:space="0" w:color="auto"/>
            </w:tcBorders>
            <w:hideMark/>
          </w:tcPr>
          <w:p w14:paraId="7524DC74"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w:t>
            </w:r>
          </w:p>
        </w:tc>
        <w:tc>
          <w:tcPr>
            <w:tcW w:w="810" w:type="dxa"/>
            <w:tcBorders>
              <w:top w:val="outset" w:sz="6" w:space="0" w:color="auto"/>
              <w:left w:val="outset" w:sz="6" w:space="0" w:color="auto"/>
              <w:bottom w:val="outset" w:sz="6" w:space="0" w:color="auto"/>
              <w:right w:val="outset" w:sz="6" w:space="0" w:color="auto"/>
            </w:tcBorders>
            <w:hideMark/>
          </w:tcPr>
          <w:p w14:paraId="222A46ED"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SL</w:t>
            </w:r>
          </w:p>
        </w:tc>
        <w:tc>
          <w:tcPr>
            <w:tcW w:w="855" w:type="dxa"/>
            <w:tcBorders>
              <w:top w:val="outset" w:sz="6" w:space="0" w:color="auto"/>
              <w:left w:val="outset" w:sz="6" w:space="0" w:color="auto"/>
              <w:bottom w:val="outset" w:sz="6" w:space="0" w:color="auto"/>
              <w:right w:val="outset" w:sz="6" w:space="0" w:color="auto"/>
            </w:tcBorders>
            <w:hideMark/>
          </w:tcPr>
          <w:p w14:paraId="4AEFC472"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w:t>
            </w:r>
          </w:p>
        </w:tc>
        <w:tc>
          <w:tcPr>
            <w:tcW w:w="855" w:type="dxa"/>
            <w:tcBorders>
              <w:top w:val="outset" w:sz="6" w:space="0" w:color="auto"/>
              <w:left w:val="outset" w:sz="6" w:space="0" w:color="auto"/>
              <w:bottom w:val="outset" w:sz="6" w:space="0" w:color="auto"/>
              <w:right w:val="outset" w:sz="6" w:space="0" w:color="auto"/>
            </w:tcBorders>
            <w:hideMark/>
          </w:tcPr>
          <w:p w14:paraId="6B5014CA"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SL</w:t>
            </w:r>
          </w:p>
        </w:tc>
        <w:tc>
          <w:tcPr>
            <w:tcW w:w="705" w:type="dxa"/>
            <w:tcBorders>
              <w:top w:val="outset" w:sz="6" w:space="0" w:color="auto"/>
              <w:left w:val="outset" w:sz="6" w:space="0" w:color="auto"/>
              <w:bottom w:val="outset" w:sz="6" w:space="0" w:color="auto"/>
              <w:right w:val="outset" w:sz="6" w:space="0" w:color="auto"/>
            </w:tcBorders>
            <w:hideMark/>
          </w:tcPr>
          <w:p w14:paraId="7A3A7F3E"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w:t>
            </w:r>
          </w:p>
        </w:tc>
        <w:tc>
          <w:tcPr>
            <w:tcW w:w="705" w:type="dxa"/>
            <w:tcBorders>
              <w:top w:val="outset" w:sz="6" w:space="0" w:color="auto"/>
              <w:left w:val="outset" w:sz="6" w:space="0" w:color="auto"/>
              <w:bottom w:val="outset" w:sz="6" w:space="0" w:color="auto"/>
              <w:right w:val="outset" w:sz="6" w:space="0" w:color="auto"/>
            </w:tcBorders>
            <w:hideMark/>
          </w:tcPr>
          <w:p w14:paraId="31306316"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SL</w:t>
            </w:r>
          </w:p>
        </w:tc>
        <w:tc>
          <w:tcPr>
            <w:tcW w:w="705" w:type="dxa"/>
            <w:tcBorders>
              <w:top w:val="outset" w:sz="6" w:space="0" w:color="auto"/>
              <w:left w:val="outset" w:sz="6" w:space="0" w:color="auto"/>
              <w:bottom w:val="outset" w:sz="6" w:space="0" w:color="auto"/>
              <w:right w:val="outset" w:sz="6" w:space="0" w:color="auto"/>
            </w:tcBorders>
            <w:hideMark/>
          </w:tcPr>
          <w:p w14:paraId="28561CAF"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w:t>
            </w:r>
          </w:p>
        </w:tc>
      </w:tr>
      <w:tr w:rsidR="00024C5C" w:rsidRPr="00024C5C" w14:paraId="144A6799" w14:textId="77777777" w:rsidTr="00024C5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4189D54"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6/3</w:t>
            </w:r>
          </w:p>
        </w:tc>
        <w:tc>
          <w:tcPr>
            <w:tcW w:w="855" w:type="dxa"/>
            <w:tcBorders>
              <w:top w:val="outset" w:sz="6" w:space="0" w:color="auto"/>
              <w:left w:val="outset" w:sz="6" w:space="0" w:color="auto"/>
              <w:bottom w:val="outset" w:sz="6" w:space="0" w:color="auto"/>
              <w:right w:val="outset" w:sz="6" w:space="0" w:color="auto"/>
            </w:tcBorders>
            <w:hideMark/>
          </w:tcPr>
          <w:p w14:paraId="1F58935B"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26</w:t>
            </w:r>
          </w:p>
        </w:tc>
        <w:tc>
          <w:tcPr>
            <w:tcW w:w="705" w:type="dxa"/>
            <w:tcBorders>
              <w:top w:val="outset" w:sz="6" w:space="0" w:color="auto"/>
              <w:left w:val="outset" w:sz="6" w:space="0" w:color="auto"/>
              <w:bottom w:val="outset" w:sz="6" w:space="0" w:color="auto"/>
              <w:right w:val="outset" w:sz="6" w:space="0" w:color="auto"/>
            </w:tcBorders>
            <w:hideMark/>
          </w:tcPr>
          <w:p w14:paraId="2419DCDB"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0</w:t>
            </w:r>
          </w:p>
        </w:tc>
        <w:tc>
          <w:tcPr>
            <w:tcW w:w="855" w:type="dxa"/>
            <w:tcBorders>
              <w:top w:val="outset" w:sz="6" w:space="0" w:color="auto"/>
              <w:left w:val="outset" w:sz="6" w:space="0" w:color="auto"/>
              <w:bottom w:val="outset" w:sz="6" w:space="0" w:color="auto"/>
              <w:right w:val="outset" w:sz="6" w:space="0" w:color="auto"/>
            </w:tcBorders>
            <w:hideMark/>
          </w:tcPr>
          <w:p w14:paraId="0F3A8C63"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0</w:t>
            </w:r>
          </w:p>
        </w:tc>
        <w:tc>
          <w:tcPr>
            <w:tcW w:w="855" w:type="dxa"/>
            <w:tcBorders>
              <w:top w:val="outset" w:sz="6" w:space="0" w:color="auto"/>
              <w:left w:val="outset" w:sz="6" w:space="0" w:color="auto"/>
              <w:bottom w:val="outset" w:sz="6" w:space="0" w:color="auto"/>
              <w:right w:val="outset" w:sz="6" w:space="0" w:color="auto"/>
            </w:tcBorders>
            <w:hideMark/>
          </w:tcPr>
          <w:p w14:paraId="542868BD"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4</w:t>
            </w:r>
          </w:p>
        </w:tc>
        <w:tc>
          <w:tcPr>
            <w:tcW w:w="690" w:type="dxa"/>
            <w:tcBorders>
              <w:top w:val="outset" w:sz="6" w:space="0" w:color="auto"/>
              <w:left w:val="outset" w:sz="6" w:space="0" w:color="auto"/>
              <w:bottom w:val="outset" w:sz="6" w:space="0" w:color="auto"/>
              <w:right w:val="outset" w:sz="6" w:space="0" w:color="auto"/>
            </w:tcBorders>
            <w:hideMark/>
          </w:tcPr>
          <w:p w14:paraId="2D46EC09"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15,4</w:t>
            </w:r>
          </w:p>
        </w:tc>
        <w:tc>
          <w:tcPr>
            <w:tcW w:w="810" w:type="dxa"/>
            <w:tcBorders>
              <w:top w:val="outset" w:sz="6" w:space="0" w:color="auto"/>
              <w:left w:val="outset" w:sz="6" w:space="0" w:color="auto"/>
              <w:bottom w:val="outset" w:sz="6" w:space="0" w:color="auto"/>
              <w:right w:val="outset" w:sz="6" w:space="0" w:color="auto"/>
            </w:tcBorders>
            <w:hideMark/>
          </w:tcPr>
          <w:p w14:paraId="14D9D2CA"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10</w:t>
            </w:r>
          </w:p>
        </w:tc>
        <w:tc>
          <w:tcPr>
            <w:tcW w:w="855" w:type="dxa"/>
            <w:tcBorders>
              <w:top w:val="outset" w:sz="6" w:space="0" w:color="auto"/>
              <w:left w:val="outset" w:sz="6" w:space="0" w:color="auto"/>
              <w:bottom w:val="outset" w:sz="6" w:space="0" w:color="auto"/>
              <w:right w:val="outset" w:sz="6" w:space="0" w:color="auto"/>
            </w:tcBorders>
            <w:hideMark/>
          </w:tcPr>
          <w:p w14:paraId="037847BC"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38,5</w:t>
            </w:r>
          </w:p>
        </w:tc>
        <w:tc>
          <w:tcPr>
            <w:tcW w:w="855" w:type="dxa"/>
            <w:tcBorders>
              <w:top w:val="outset" w:sz="6" w:space="0" w:color="auto"/>
              <w:left w:val="outset" w:sz="6" w:space="0" w:color="auto"/>
              <w:bottom w:val="outset" w:sz="6" w:space="0" w:color="auto"/>
              <w:right w:val="outset" w:sz="6" w:space="0" w:color="auto"/>
            </w:tcBorders>
            <w:hideMark/>
          </w:tcPr>
          <w:p w14:paraId="38649B30"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11</w:t>
            </w:r>
          </w:p>
        </w:tc>
        <w:tc>
          <w:tcPr>
            <w:tcW w:w="705" w:type="dxa"/>
            <w:tcBorders>
              <w:top w:val="outset" w:sz="6" w:space="0" w:color="auto"/>
              <w:left w:val="outset" w:sz="6" w:space="0" w:color="auto"/>
              <w:bottom w:val="outset" w:sz="6" w:space="0" w:color="auto"/>
              <w:right w:val="outset" w:sz="6" w:space="0" w:color="auto"/>
            </w:tcBorders>
            <w:hideMark/>
          </w:tcPr>
          <w:p w14:paraId="06A25A81"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42,3</w:t>
            </w:r>
          </w:p>
        </w:tc>
        <w:tc>
          <w:tcPr>
            <w:tcW w:w="705" w:type="dxa"/>
            <w:tcBorders>
              <w:top w:val="outset" w:sz="6" w:space="0" w:color="auto"/>
              <w:left w:val="outset" w:sz="6" w:space="0" w:color="auto"/>
              <w:bottom w:val="outset" w:sz="6" w:space="0" w:color="auto"/>
              <w:right w:val="outset" w:sz="6" w:space="0" w:color="auto"/>
            </w:tcBorders>
            <w:hideMark/>
          </w:tcPr>
          <w:p w14:paraId="1D76C714"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1</w:t>
            </w:r>
          </w:p>
        </w:tc>
        <w:tc>
          <w:tcPr>
            <w:tcW w:w="705" w:type="dxa"/>
            <w:tcBorders>
              <w:top w:val="outset" w:sz="6" w:space="0" w:color="auto"/>
              <w:left w:val="outset" w:sz="6" w:space="0" w:color="auto"/>
              <w:bottom w:val="outset" w:sz="6" w:space="0" w:color="auto"/>
              <w:right w:val="outset" w:sz="6" w:space="0" w:color="auto"/>
            </w:tcBorders>
            <w:hideMark/>
          </w:tcPr>
          <w:p w14:paraId="70C0174A"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3,8</w:t>
            </w:r>
          </w:p>
        </w:tc>
      </w:tr>
    </w:tbl>
    <w:p w14:paraId="057519D9"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d. Giải pháp thực hiện:</w:t>
      </w:r>
    </w:p>
    <w:p w14:paraId="786D5552"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Thường xuyên kiểm tra tình hình học tập của các em.</w:t>
      </w:r>
    </w:p>
    <w:p w14:paraId="156F3389"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Phân công tổ, nhóm thích hợp, có em giỏi, khá kèm cặp các em yếu.</w:t>
      </w:r>
    </w:p>
    <w:p w14:paraId="6618D546"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3. Chỉ tiêu chất lượng mũi nhọn theo bộ môn:</w:t>
      </w:r>
    </w:p>
    <w:p w14:paraId="61BADBB5"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a. Học sinh giỏi trường: 4 em</w:t>
      </w:r>
    </w:p>
    <w:p w14:paraId="588BA391"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b. Học sinh giỏi huyện, tỉnh: Số lượng: 1- 2em</w:t>
      </w:r>
    </w:p>
    <w:p w14:paraId="000ED256"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VI. Danh hiệu thi đua, đề tài sáng kiến kinh nghiệm:</w:t>
      </w:r>
    </w:p>
    <w:p w14:paraId="53A7ECDB"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1. Đăng ký đề tài sáng kiến kinh nghiệm:</w:t>
      </w:r>
    </w:p>
    <w:p w14:paraId="6C366F90"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Một số giải pháp giúp học sinh sử dụng phiếu học tập trong dạy môn giáo dục công dân lớp 9.</w:t>
      </w:r>
    </w:p>
    <w:p w14:paraId="7F62E543"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2. Đăng ký sáng tạo chuyên môn hoặc tham gia các hội thi do cấp trên tổ chức:</w:t>
      </w:r>
    </w:p>
    <w:p w14:paraId="10024895"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lastRenderedPageBreak/>
        <w:t>3. Đăng ký danh hiệu thi đua:</w:t>
      </w:r>
    </w:p>
    <w:p w14:paraId="42A73EBE"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Cá nhân: Lao động tiên tiến</w:t>
      </w:r>
    </w:p>
    <w:p w14:paraId="251EC4DC"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Tập thể lớp : Tiên tiến xuất sắc</w:t>
      </w:r>
    </w:p>
    <w:p w14:paraId="2872EA7D"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4. Đánh giá, xếp lại công chức, viên chức: Tốt                                  </w:t>
      </w:r>
    </w:p>
    <w:p w14:paraId="5B9A8A96"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w:t>
      </w:r>
    </w:p>
    <w:p w14:paraId="52C379C7"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Phong Hải, Ngày 21 tháng 09 năm 2023</w:t>
      </w:r>
    </w:p>
    <w:p w14:paraId="3023A69A"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lang w:eastAsia="vi-VN"/>
          <w14:ligatures w14:val="none"/>
        </w:rPr>
        <w:t>                                                                                              NGƯỜI VIẾT</w:t>
      </w:r>
    </w:p>
    <w:p w14:paraId="62BB3D95"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                                                                                         </w:t>
      </w:r>
    </w:p>
    <w:p w14:paraId="44365C96"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 </w:t>
      </w:r>
    </w:p>
    <w:p w14:paraId="748AD010"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 </w:t>
      </w:r>
    </w:p>
    <w:p w14:paraId="0C5CF365"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                                                                                          Hoàng Thị Nguyệt</w:t>
      </w:r>
    </w:p>
    <w:p w14:paraId="64F22DA6"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kern w:val="0"/>
          <w:sz w:val="24"/>
          <w:szCs w:val="24"/>
          <w:u w:val="single"/>
          <w:lang w:eastAsia="vi-VN"/>
          <w14:ligatures w14:val="none"/>
        </w:rPr>
        <w:t>………………………………………………………………………………………</w:t>
      </w:r>
    </w:p>
    <w:p w14:paraId="39CE2FD8" w14:textId="77777777" w:rsidR="00024C5C" w:rsidRPr="00024C5C" w:rsidRDefault="00024C5C" w:rsidP="00024C5C">
      <w:pPr>
        <w:spacing w:before="100" w:beforeAutospacing="1" w:after="100" w:afterAutospacing="1" w:line="240" w:lineRule="auto"/>
        <w:jc w:val="left"/>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       </w:t>
      </w:r>
    </w:p>
    <w:p w14:paraId="360E3295" w14:textId="77777777" w:rsidR="00024C5C" w:rsidRPr="00024C5C" w:rsidRDefault="00024C5C" w:rsidP="00024C5C">
      <w:pPr>
        <w:spacing w:before="100" w:beforeAutospacing="1" w:after="100" w:afterAutospacing="1" w:line="240" w:lineRule="auto"/>
        <w:jc w:val="center"/>
        <w:rPr>
          <w:rFonts w:eastAsia="Times New Roman" w:cs="Times New Roman"/>
          <w:kern w:val="0"/>
          <w:sz w:val="24"/>
          <w:szCs w:val="24"/>
          <w:lang w:eastAsia="vi-VN"/>
          <w14:ligatures w14:val="none"/>
        </w:rPr>
      </w:pPr>
      <w:r w:rsidRPr="00024C5C">
        <w:rPr>
          <w:rFonts w:eastAsia="Times New Roman" w:cs="Times New Roman"/>
          <w:b/>
          <w:bCs/>
          <w:kern w:val="0"/>
          <w:sz w:val="24"/>
          <w:szCs w:val="24"/>
          <w:lang w:eastAsia="vi-VN"/>
          <w14:ligatures w14:val="none"/>
        </w:rPr>
        <w:t>QUY TRÌNH NHIỆM VỤ NĂM HỌC 2023 - 2024 CỦA CÁ NHÂN</w:t>
      </w:r>
    </w:p>
    <w:tbl>
      <w:tblPr>
        <w:tblW w:w="91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7605"/>
      </w:tblGrid>
      <w:tr w:rsidR="00024C5C" w:rsidRPr="00024C5C" w14:paraId="1508093C" w14:textId="77777777" w:rsidTr="00024C5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59B7520C"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Tháng</w:t>
            </w:r>
          </w:p>
        </w:tc>
        <w:tc>
          <w:tcPr>
            <w:tcW w:w="7605" w:type="dxa"/>
            <w:tcBorders>
              <w:top w:val="outset" w:sz="6" w:space="0" w:color="auto"/>
              <w:left w:val="outset" w:sz="6" w:space="0" w:color="auto"/>
              <w:bottom w:val="outset" w:sz="6" w:space="0" w:color="auto"/>
              <w:right w:val="outset" w:sz="6" w:space="0" w:color="auto"/>
            </w:tcBorders>
            <w:hideMark/>
          </w:tcPr>
          <w:p w14:paraId="68D380FB"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Nội dung công việc</w:t>
            </w:r>
          </w:p>
        </w:tc>
      </w:tr>
      <w:tr w:rsidR="00024C5C" w:rsidRPr="00024C5C" w14:paraId="642D09C5" w14:textId="77777777" w:rsidTr="00024C5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7056F36C"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52C57204"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7BB3DFFC"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9/ 2023</w:t>
            </w:r>
          </w:p>
        </w:tc>
        <w:tc>
          <w:tcPr>
            <w:tcW w:w="7605" w:type="dxa"/>
            <w:tcBorders>
              <w:top w:val="outset" w:sz="6" w:space="0" w:color="auto"/>
              <w:left w:val="outset" w:sz="6" w:space="0" w:color="auto"/>
              <w:bottom w:val="outset" w:sz="6" w:space="0" w:color="auto"/>
              <w:right w:val="outset" w:sz="6" w:space="0" w:color="auto"/>
            </w:tcBorders>
            <w:hideMark/>
          </w:tcPr>
          <w:p w14:paraId="3EA4D343"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dự chào cờ đầu tuần.</w:t>
            </w:r>
          </w:p>
          <w:p w14:paraId="54498FF9"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lễ khai giảng năm học mới.</w:t>
            </w:r>
          </w:p>
          <w:p w14:paraId="25252D1C"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Xây dựng KHDH theo cv 5512.</w:t>
            </w:r>
          </w:p>
          <w:p w14:paraId="1E4042FF"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Dạy học theo KHDH và TKB..</w:t>
            </w:r>
          </w:p>
          <w:p w14:paraId="2256F07A"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–Tham gia  sinh hoạt chuyên môn tổ.</w:t>
            </w:r>
          </w:p>
          <w:p w14:paraId="7C5448DD"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ngày “Chủ nhật xanh”.</w:t>
            </w:r>
          </w:p>
          <w:p w14:paraId="487C509A"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Cập nhật các loại hồ sơ lên cổng CNTT.</w:t>
            </w:r>
          </w:p>
        </w:tc>
      </w:tr>
      <w:tr w:rsidR="00024C5C" w:rsidRPr="00024C5C" w14:paraId="37C18E38" w14:textId="77777777" w:rsidTr="00024C5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2EDCC500"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667E6332"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19B058F9"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1D51F9D6"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10/ 2023</w:t>
            </w:r>
          </w:p>
        </w:tc>
        <w:tc>
          <w:tcPr>
            <w:tcW w:w="7605" w:type="dxa"/>
            <w:tcBorders>
              <w:top w:val="outset" w:sz="6" w:space="0" w:color="auto"/>
              <w:left w:val="outset" w:sz="6" w:space="0" w:color="auto"/>
              <w:bottom w:val="outset" w:sz="6" w:space="0" w:color="auto"/>
              <w:right w:val="outset" w:sz="6" w:space="0" w:color="auto"/>
            </w:tcBorders>
            <w:hideMark/>
          </w:tcPr>
          <w:p w14:paraId="6CEA551D"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dự chào cờ đầu tuần.</w:t>
            </w:r>
          </w:p>
          <w:p w14:paraId="74D03996"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Dạy học theo KHDH 5512 và TKB.</w:t>
            </w:r>
          </w:p>
          <w:p w14:paraId="733E19AA"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Dự họp hội đồng sư phạm trường.</w:t>
            </w:r>
          </w:p>
          <w:p w14:paraId="306B776F"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ngày “Chủ nhật xanh”.</w:t>
            </w:r>
          </w:p>
          <w:p w14:paraId="25D1ADB9"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Cập nhật các loại hồ sơ lên cổng CNTT.</w:t>
            </w:r>
          </w:p>
          <w:p w14:paraId="78026839"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Lập danh sách học sinh giỏi và bồi dưỡng Lịch sử 9</w:t>
            </w:r>
          </w:p>
          <w:p w14:paraId="0F6540A1"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lastRenderedPageBreak/>
              <w:t>- Triển khai Hội nghị CBC Tổ.</w:t>
            </w:r>
          </w:p>
          <w:p w14:paraId="3A6D25F3"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Dự Hội nghị CBCCVC Trường.</w:t>
            </w:r>
          </w:p>
          <w:p w14:paraId="08559D5E"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Triển khai công tác dự giờ thăm lớp rút kinh nghiệm</w:t>
            </w:r>
          </w:p>
          <w:p w14:paraId="5782DA91"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các hoạt động chào mừng ngày PNVN  20/10</w:t>
            </w:r>
          </w:p>
          <w:p w14:paraId="5207C816"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Dự các Hội nghị đoàn thể trường.</w:t>
            </w:r>
          </w:p>
          <w:p w14:paraId="0F93E4EA"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Dự Đại hội cha mẹ HS trường.</w:t>
            </w:r>
          </w:p>
        </w:tc>
      </w:tr>
      <w:tr w:rsidR="00024C5C" w:rsidRPr="00024C5C" w14:paraId="7560D232" w14:textId="77777777" w:rsidTr="00024C5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1779D070"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lastRenderedPageBreak/>
              <w:t> </w:t>
            </w:r>
          </w:p>
          <w:p w14:paraId="373E2737"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66732A3E"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6B286E61"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091F619F"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11/ 2023</w:t>
            </w:r>
          </w:p>
        </w:tc>
        <w:tc>
          <w:tcPr>
            <w:tcW w:w="7605" w:type="dxa"/>
            <w:tcBorders>
              <w:top w:val="outset" w:sz="6" w:space="0" w:color="auto"/>
              <w:left w:val="outset" w:sz="6" w:space="0" w:color="auto"/>
              <w:bottom w:val="outset" w:sz="6" w:space="0" w:color="auto"/>
              <w:right w:val="outset" w:sz="6" w:space="0" w:color="auto"/>
            </w:tcBorders>
            <w:hideMark/>
          </w:tcPr>
          <w:p w14:paraId="13F0D746"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dự chào cờ đầu tuần.</w:t>
            </w:r>
          </w:p>
          <w:p w14:paraId="197F48FC"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Dạy học theo KHDH 5512 và TKB.</w:t>
            </w:r>
          </w:p>
          <w:p w14:paraId="431FB9FF"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Dự họp hội đồng sư phạm trường.</w:t>
            </w:r>
          </w:p>
          <w:p w14:paraId="332F4C4C"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ngày “Chủ nhật xanh”.</w:t>
            </w:r>
          </w:p>
          <w:p w14:paraId="388EBF39"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Cập nhật các loại hồ sơ lên cổng CNTT.</w:t>
            </w:r>
          </w:p>
          <w:p w14:paraId="574ACFB6"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Bồi dưỡng học sinh giỏi Lịch sử 9.</w:t>
            </w:r>
          </w:p>
          <w:p w14:paraId="6C0F696F"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các hoạt động chào mừng ngày  20/11.</w:t>
            </w:r>
          </w:p>
          <w:p w14:paraId="264CABE1"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Lên lịch báo giảng</w:t>
            </w:r>
          </w:p>
          <w:p w14:paraId="666AA795"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Dự toạ đàm ngày 20/11.</w:t>
            </w:r>
          </w:p>
          <w:p w14:paraId="24ABFEF5"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Tiếp tục vào điểm ở sổ chính và cổng CNTT</w:t>
            </w:r>
          </w:p>
        </w:tc>
      </w:tr>
      <w:tr w:rsidR="00024C5C" w:rsidRPr="00024C5C" w14:paraId="1392E29B" w14:textId="77777777" w:rsidTr="00024C5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1E6CB629"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4B950F3F"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3076C140"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56E0742A"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7BD546C5"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4008F9C3"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12/ 2023</w:t>
            </w:r>
          </w:p>
        </w:tc>
        <w:tc>
          <w:tcPr>
            <w:tcW w:w="7605" w:type="dxa"/>
            <w:tcBorders>
              <w:top w:val="outset" w:sz="6" w:space="0" w:color="auto"/>
              <w:left w:val="outset" w:sz="6" w:space="0" w:color="auto"/>
              <w:bottom w:val="outset" w:sz="6" w:space="0" w:color="auto"/>
              <w:right w:val="outset" w:sz="6" w:space="0" w:color="auto"/>
            </w:tcBorders>
            <w:hideMark/>
          </w:tcPr>
          <w:p w14:paraId="336293F8"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dự chào cờ đầu tuần.</w:t>
            </w:r>
          </w:p>
          <w:p w14:paraId="67D35AAC"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Dạy học theo KHDH 5512 và TKB.</w:t>
            </w:r>
          </w:p>
          <w:p w14:paraId="324A6090"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Dự họp hội đồng sư phạm trường.</w:t>
            </w:r>
          </w:p>
          <w:p w14:paraId="6A673340"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ngày “Chủ nhật xanh”.</w:t>
            </w:r>
          </w:p>
          <w:p w14:paraId="14260E45"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Cập nhật các loại hồ sơ lên cổng CNTT.</w:t>
            </w:r>
          </w:p>
          <w:p w14:paraId="12FE35C0"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công tác thao giảng chào mừng ngày 22/12.</w:t>
            </w:r>
          </w:p>
          <w:p w14:paraId="3D60C192"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các chuyên đề để chào mừng ngày  22/12.</w:t>
            </w:r>
          </w:p>
          <w:p w14:paraId="43EEC811"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Ôn tập học kì 1.</w:t>
            </w:r>
          </w:p>
          <w:p w14:paraId="3A7E1FB3"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coi thi và chấm thi HK1.</w:t>
            </w:r>
          </w:p>
        </w:tc>
      </w:tr>
      <w:tr w:rsidR="00024C5C" w:rsidRPr="00024C5C" w14:paraId="20385BD5" w14:textId="77777777" w:rsidTr="00024C5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050C2037"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3D3C9188"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57A7E70C"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5F578CA0"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3CBACB17"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01/ 2024</w:t>
            </w:r>
          </w:p>
        </w:tc>
        <w:tc>
          <w:tcPr>
            <w:tcW w:w="7605" w:type="dxa"/>
            <w:tcBorders>
              <w:top w:val="outset" w:sz="6" w:space="0" w:color="auto"/>
              <w:left w:val="outset" w:sz="6" w:space="0" w:color="auto"/>
              <w:bottom w:val="outset" w:sz="6" w:space="0" w:color="auto"/>
              <w:right w:val="outset" w:sz="6" w:space="0" w:color="auto"/>
            </w:tcBorders>
            <w:hideMark/>
          </w:tcPr>
          <w:p w14:paraId="650DF996"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dự chào cờ đầu tuần.</w:t>
            </w:r>
          </w:p>
          <w:p w14:paraId="642CCD3A"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Dạy học theo KHDH và TKB.</w:t>
            </w:r>
          </w:p>
          <w:p w14:paraId="25CA0CD4"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Dự họp hội đồng sư phạm trường.</w:t>
            </w:r>
          </w:p>
          <w:p w14:paraId="535AE3ED"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ngày “Chủ nhật xanh”.</w:t>
            </w:r>
          </w:p>
          <w:p w14:paraId="60E6DCCD"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Cập nhật các loại hồ sơ lên cổng CNTT</w:t>
            </w:r>
          </w:p>
          <w:p w14:paraId="13B19F48"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sơ kết Tổ và Trường học kì 1.</w:t>
            </w:r>
          </w:p>
        </w:tc>
      </w:tr>
      <w:tr w:rsidR="00024C5C" w:rsidRPr="00024C5C" w14:paraId="484A8E66" w14:textId="77777777" w:rsidTr="00024C5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2D27C994"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6A6D0C61"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lastRenderedPageBreak/>
              <w:t> </w:t>
            </w:r>
          </w:p>
          <w:p w14:paraId="7480C85E"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0B93A3E8"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3A03A22B"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02/ 2024</w:t>
            </w:r>
          </w:p>
        </w:tc>
        <w:tc>
          <w:tcPr>
            <w:tcW w:w="7605" w:type="dxa"/>
            <w:tcBorders>
              <w:top w:val="outset" w:sz="6" w:space="0" w:color="auto"/>
              <w:left w:val="outset" w:sz="6" w:space="0" w:color="auto"/>
              <w:bottom w:val="outset" w:sz="6" w:space="0" w:color="auto"/>
              <w:right w:val="outset" w:sz="6" w:space="0" w:color="auto"/>
            </w:tcBorders>
            <w:hideMark/>
          </w:tcPr>
          <w:p w14:paraId="38712FE0"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lastRenderedPageBreak/>
              <w:t>- Tham gia dự chào cờ đầu tuần.</w:t>
            </w:r>
          </w:p>
          <w:p w14:paraId="69467F8F"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lastRenderedPageBreak/>
              <w:t>- Dạy học theo KHDH và TKB.</w:t>
            </w:r>
          </w:p>
          <w:p w14:paraId="50989353"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Dự họp hội đồng sư phạm trường.</w:t>
            </w:r>
          </w:p>
          <w:p w14:paraId="0858B318"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ngày “Chủ nhật xanh”.</w:t>
            </w:r>
          </w:p>
          <w:p w14:paraId="4DDB4E53"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Cập nhật các loại hồ sơ lên cổng CNTT.</w:t>
            </w:r>
          </w:p>
          <w:p w14:paraId="71589F3D"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Mừng Đảng – Mừng Xuân.</w:t>
            </w:r>
          </w:p>
          <w:p w14:paraId="6FE1E63C"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Nghỉ Tết nguyên đán và tham gia trực Tết.</w:t>
            </w:r>
          </w:p>
        </w:tc>
      </w:tr>
      <w:tr w:rsidR="00024C5C" w:rsidRPr="00024C5C" w14:paraId="2E4C3174" w14:textId="77777777" w:rsidTr="00024C5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6F45A99B"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lastRenderedPageBreak/>
              <w:t> </w:t>
            </w:r>
          </w:p>
          <w:p w14:paraId="5E88953F"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38D26821"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7AF19672"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2125992A"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3A719C93"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3/ 2024</w:t>
            </w:r>
          </w:p>
        </w:tc>
        <w:tc>
          <w:tcPr>
            <w:tcW w:w="7605" w:type="dxa"/>
            <w:tcBorders>
              <w:top w:val="outset" w:sz="6" w:space="0" w:color="auto"/>
              <w:left w:val="outset" w:sz="6" w:space="0" w:color="auto"/>
              <w:bottom w:val="outset" w:sz="6" w:space="0" w:color="auto"/>
              <w:right w:val="outset" w:sz="6" w:space="0" w:color="auto"/>
            </w:tcBorders>
            <w:hideMark/>
          </w:tcPr>
          <w:p w14:paraId="339095B6"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dự chào cờ đầu tuần.</w:t>
            </w:r>
          </w:p>
          <w:p w14:paraId="4CCC2695"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Dạy học theo KHDH 5512 và TKB.</w:t>
            </w:r>
          </w:p>
          <w:p w14:paraId="4EF0F633"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Dự họp hội đồng sư phạm trường.</w:t>
            </w:r>
          </w:p>
          <w:p w14:paraId="0D21D4BA"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kế hoạt sinh hoạt chuyên môn tổ.</w:t>
            </w:r>
          </w:p>
          <w:p w14:paraId="65EAA102"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ngày “Chủ nhật xanh”.</w:t>
            </w:r>
          </w:p>
          <w:p w14:paraId="752FC7D4"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Cập nhật các loại hồ sơ lên cổng CNTT.</w:t>
            </w:r>
          </w:p>
          <w:p w14:paraId="451204C1"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công tác thao giảng chào mừng ngày 8/3 và 26/3.</w:t>
            </w:r>
          </w:p>
          <w:p w14:paraId="5F4D39F3"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các chuyên đề để chào mừng ngày  26/3.</w:t>
            </w:r>
          </w:p>
          <w:p w14:paraId="30B51750"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các hoạt động kỉ niệm ngày 8/3 và 26/3.</w:t>
            </w:r>
          </w:p>
        </w:tc>
      </w:tr>
      <w:tr w:rsidR="00024C5C" w:rsidRPr="00024C5C" w14:paraId="346D6F46" w14:textId="77777777" w:rsidTr="00024C5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3C11FD5E"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1931CAE7"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2641CBE6"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4/ 2024</w:t>
            </w:r>
          </w:p>
        </w:tc>
        <w:tc>
          <w:tcPr>
            <w:tcW w:w="7605" w:type="dxa"/>
            <w:tcBorders>
              <w:top w:val="outset" w:sz="6" w:space="0" w:color="auto"/>
              <w:left w:val="outset" w:sz="6" w:space="0" w:color="auto"/>
              <w:bottom w:val="outset" w:sz="6" w:space="0" w:color="auto"/>
              <w:right w:val="outset" w:sz="6" w:space="0" w:color="auto"/>
            </w:tcBorders>
            <w:hideMark/>
          </w:tcPr>
          <w:p w14:paraId="4537F113"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dự chào cờ đầu tuần.</w:t>
            </w:r>
          </w:p>
          <w:p w14:paraId="0E283A6D"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Dạy học theo KHDH 5512 và TKB.</w:t>
            </w:r>
          </w:p>
          <w:p w14:paraId="385616E1"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Dự họp hội đồng sư phạm trường.</w:t>
            </w:r>
          </w:p>
          <w:p w14:paraId="59B880D1"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kế hoạt sinh hoạt chuyên môn tổ.</w:t>
            </w:r>
          </w:p>
          <w:p w14:paraId="1632ABEB"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ngày “Chủ nhật xanh”.</w:t>
            </w:r>
          </w:p>
          <w:p w14:paraId="30FA0F9E"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Cập nhật các loại hồ sơ lên cổng CNTT.</w:t>
            </w:r>
          </w:p>
          <w:p w14:paraId="0435F18D"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Ôn tập học kì 2.</w:t>
            </w:r>
          </w:p>
          <w:p w14:paraId="248056D6"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coi thi và chấm thi HK2.</w:t>
            </w:r>
          </w:p>
          <w:p w14:paraId="6A901473"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Nghỉ lễ 30/4 và 1/5.</w:t>
            </w:r>
          </w:p>
        </w:tc>
      </w:tr>
      <w:tr w:rsidR="00024C5C" w:rsidRPr="00024C5C" w14:paraId="161FCF50" w14:textId="77777777" w:rsidTr="00024C5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65528EB1"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2B391A55"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48B3F649"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 </w:t>
            </w:r>
          </w:p>
          <w:p w14:paraId="3AFC2C55"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5/ 2024</w:t>
            </w:r>
          </w:p>
        </w:tc>
        <w:tc>
          <w:tcPr>
            <w:tcW w:w="7605" w:type="dxa"/>
            <w:tcBorders>
              <w:top w:val="outset" w:sz="6" w:space="0" w:color="auto"/>
              <w:left w:val="outset" w:sz="6" w:space="0" w:color="auto"/>
              <w:bottom w:val="outset" w:sz="6" w:space="0" w:color="auto"/>
              <w:right w:val="outset" w:sz="6" w:space="0" w:color="auto"/>
            </w:tcBorders>
            <w:hideMark/>
          </w:tcPr>
          <w:p w14:paraId="773D7C3D"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dự chào cờ đầu tuần.</w:t>
            </w:r>
          </w:p>
          <w:p w14:paraId="0CD41551"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Tham gia coi thi và chấm thi HK2.</w:t>
            </w:r>
          </w:p>
          <w:p w14:paraId="3F42804B"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Dự họp hội đồng sư phạm trường.</w:t>
            </w:r>
          </w:p>
          <w:p w14:paraId="75409C1A"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kế hoạt sinh hoạt chuyên môn tổ.</w:t>
            </w:r>
          </w:p>
          <w:p w14:paraId="4AB19000"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ngày “Chủ nhật xanh”.</w:t>
            </w:r>
          </w:p>
          <w:p w14:paraId="18EE21E6"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Cập nhật các loại hồ sơ lên cổng CNTT.</w:t>
            </w:r>
          </w:p>
          <w:p w14:paraId="02973C7D"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Cập nhật điểm, kí khóa các loại HSHS.</w:t>
            </w:r>
          </w:p>
          <w:p w14:paraId="7EF84945"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tổng kết Tổ và Hội đồng sư phạm.</w:t>
            </w:r>
          </w:p>
        </w:tc>
      </w:tr>
      <w:tr w:rsidR="00024C5C" w:rsidRPr="00024C5C" w14:paraId="0100451D" w14:textId="77777777" w:rsidTr="00024C5C">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5D60E230"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lastRenderedPageBreak/>
              <w:t> </w:t>
            </w:r>
          </w:p>
          <w:p w14:paraId="68D23921" w14:textId="77777777" w:rsidR="00024C5C" w:rsidRPr="00024C5C" w:rsidRDefault="00024C5C" w:rsidP="00024C5C">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b/>
                <w:bCs/>
                <w:color w:val="000000"/>
                <w:kern w:val="0"/>
                <w:sz w:val="15"/>
                <w:szCs w:val="15"/>
                <w:lang w:eastAsia="vi-VN"/>
                <w14:ligatures w14:val="none"/>
              </w:rPr>
              <w:t>6/ 2024</w:t>
            </w:r>
          </w:p>
        </w:tc>
        <w:tc>
          <w:tcPr>
            <w:tcW w:w="7605" w:type="dxa"/>
            <w:tcBorders>
              <w:top w:val="outset" w:sz="6" w:space="0" w:color="auto"/>
              <w:left w:val="outset" w:sz="6" w:space="0" w:color="auto"/>
              <w:bottom w:val="outset" w:sz="6" w:space="0" w:color="auto"/>
              <w:right w:val="outset" w:sz="6" w:space="0" w:color="auto"/>
            </w:tcBorders>
            <w:hideMark/>
          </w:tcPr>
          <w:p w14:paraId="63E6A431"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Học sinh chính thức nghỉ hè.</w:t>
            </w:r>
          </w:p>
          <w:p w14:paraId="2235D9A6"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Hoàn thành cá kí khóa các loại hồ sơ sổ sách theo quy định.</w:t>
            </w:r>
          </w:p>
          <w:p w14:paraId="06EB73B9"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tập huấn chuyên môn về thay sách giáo khóa mới lớp 8.</w:t>
            </w:r>
          </w:p>
          <w:p w14:paraId="11C33F73"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Tham gia làm bài các mô đun.</w:t>
            </w:r>
          </w:p>
          <w:p w14:paraId="0A65DDF2" w14:textId="77777777" w:rsidR="00024C5C" w:rsidRPr="00024C5C" w:rsidRDefault="00024C5C" w:rsidP="00024C5C">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024C5C">
              <w:rPr>
                <w:rFonts w:ascii="Verdana" w:eastAsia="Times New Roman" w:hAnsi="Verdana" w:cs="Times New Roman"/>
                <w:color w:val="000000"/>
                <w:kern w:val="0"/>
                <w:sz w:val="15"/>
                <w:szCs w:val="15"/>
                <w:lang w:eastAsia="vi-VN"/>
                <w14:ligatures w14:val="none"/>
              </w:rPr>
              <w:t>- Đánh giá chuẩn nghề nghiệp năm học 2023 - 2024.</w:t>
            </w:r>
          </w:p>
        </w:tc>
      </w:tr>
    </w:tbl>
    <w:p w14:paraId="69E462CE" w14:textId="77777777" w:rsidR="007103F3" w:rsidRDefault="007103F3"/>
    <w:sectPr w:rsidR="00710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5C"/>
    <w:rsid w:val="00024C5C"/>
    <w:rsid w:val="007103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4968"/>
  <w15:chartTrackingRefBased/>
  <w15:docId w15:val="{B4EAF47F-6296-4D42-A0CD-BA675A68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C5C"/>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024C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6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1221</Words>
  <Characters>6962</Characters>
  <Application>Microsoft Office Word</Application>
  <DocSecurity>0</DocSecurity>
  <Lines>58</Lines>
  <Paragraphs>16</Paragraphs>
  <ScaleCrop>false</ScaleCrop>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2023-10-04T07:27:00Z</dcterms:created>
  <dcterms:modified xsi:type="dcterms:W3CDTF">2023-10-04T07:28:00Z</dcterms:modified>
</cp:coreProperties>
</file>