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47.399pt;margin-top:668.400pt;width:76.800pt;height:36.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9" w:after="0" w:line="240" w:lineRule="auto"/>
        <w:ind w:left="1524" w:right="0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3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72" w:space="123"/>
            <w:col w:w="6210"/>
          </w:cols>
        </w:sectPr>
      </w:pPr>
    </w:p>
    <w:p>
      <w:pPr>
        <w:spacing w:before="0" w:after="0" w:line="240" w:lineRule="auto"/>
        <w:ind w:left="268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102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/PGDĐT</w:t>
      </w:r>
    </w:p>
    <w:p>
      <w:pPr>
        <w:spacing w:before="0" w:after="0" w:line="240" w:lineRule="auto"/>
        <w:ind w:left="218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</w:p>
    <w:p>
      <w:pPr>
        <w:spacing w:before="3" w:after="0" w:line="240" w:lineRule="auto"/>
        <w:ind w:left="165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chạy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Olympic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vì</w:t>
      </w:r>
    </w:p>
    <w:p>
      <w:pPr>
        <w:spacing w:before="0" w:after="0" w:line="239" w:lineRule="auto"/>
        <w:ind w:left="179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khỏe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iệt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ã</w:t>
      </w:r>
    </w:p>
    <w:p>
      <w:pPr>
        <w:spacing w:before="0" w:after="0" w:line="240" w:lineRule="auto"/>
        <w:ind w:left="203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</w:p>
    <w:p>
      <w:pPr>
        <w:spacing w:before="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265" w:space="0"/>
            <w:col w:w="5641"/>
          </w:cols>
        </w:sectPr>
      </w:pPr>
    </w:p>
    <w:p>
      <w:pPr>
        <w:spacing w:before="0" w:after="0" w:line="16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89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356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1045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VHTT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Olympic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VHTT&amp;TT,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/PGDĐT,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/3/202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(trang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thao,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phục)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VHTT&amp;TT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dã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lượng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6" w:lineRule="exact"/>
        <w:ind w:left="0" w:right="0"/>
      </w:pPr>
    </w:p>
    <w:p>
      <w:pPr>
        <w:spacing w:before="0" w:after="0" w:line="237" w:lineRule="auto"/>
        <w:ind w:left="1810" w:right="4275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VHTT&amp;TT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810" w:right="294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4" w:after="0" w:line="240" w:lineRule="auto"/>
        <w:ind w:left="1332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</w:p>
    <w:p>
      <w:pPr>
        <w:spacing w:before="0" w:after="0" w:line="211" w:lineRule="auto"/>
        <w:ind w:left="1332" w:right="1861" w:firstLine="-1332"/>
      </w:pPr>
      <w:r>
        <w:rPr>
          <w:rFonts w:ascii="Times New Roman" w:hAnsi="Times New Roman" w:cs="Times New Roman" w:eastAsia="Times New Roman"/>
          <w:b/>
          <w:color w:val="000000"/>
          <w:spacing w:val="-63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3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và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26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ien</w:t>
      </w:r>
      <w:r>
        <w:rPr>
          <w:rFonts w:ascii="Arial" w:hAnsi="Arial" w:cs="Arial" w:eastAsia="Arial"/>
          <w:color w:val="000000"/>
          <w:sz w:val="14"/>
          <w:szCs w:val="14"/>
        </w:rPr>
        <w:t>hue.gov.vn</w:t>
      </w:r>
    </w:p>
    <w:p>
      <w:pPr>
        <w:spacing w:before="0" w:after="0" w:line="213" w:lineRule="auto"/>
        <w:ind w:left="1332" w:right="2091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332" w:right="2073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16/03/2023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2"/>
          <w:sz w:val="14"/>
          <w:szCs w:val="14"/>
        </w:rPr>
        <w:t>09:23:51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2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361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177" w:space="0"/>
        <w:col w:w="47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