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59"/>
        <w:ind w:left="64"/>
        <w:jc w:val="center"/>
      </w:pPr>
      <w:r>
        <w:rPr/>
        <w:t>UBND</w:t>
      </w:r>
      <w:r>
        <w:rPr>
          <w:spacing w:val="-7"/>
        </w:rPr>
        <w:t> </w:t>
      </w:r>
      <w:r>
        <w:rPr/>
        <w:t>HUYỆN</w:t>
      </w:r>
      <w:r>
        <w:rPr>
          <w:spacing w:val="-6"/>
        </w:rPr>
        <w:t> </w:t>
      </w:r>
      <w:r>
        <w:rPr/>
        <w:t>PHONG</w:t>
      </w:r>
      <w:r>
        <w:rPr>
          <w:spacing w:val="-6"/>
        </w:rPr>
        <w:t> </w:t>
      </w:r>
      <w:r>
        <w:rPr>
          <w:spacing w:val="-4"/>
        </w:rPr>
        <w:t>ĐIỀN</w:t>
      </w:r>
    </w:p>
    <w:p>
      <w:pPr>
        <w:pStyle w:val="Heading1"/>
        <w:spacing w:before="2"/>
        <w:ind w:left="63"/>
        <w:jc w:val="center"/>
      </w:pPr>
      <w:r>
        <w:rPr/>
        <w:t>PHÒNG</w:t>
      </w:r>
      <w:r>
        <w:rPr>
          <w:spacing w:val="-4"/>
        </w:rPr>
        <w:t> </w:t>
      </w:r>
      <w:r>
        <w:rPr/>
        <w:t>GIÁO</w:t>
      </w:r>
      <w:r>
        <w:rPr>
          <w:spacing w:val="-3"/>
        </w:rPr>
        <w:t> </w:t>
      </w:r>
      <w:r>
        <w:rPr/>
        <w:t>DỤC</w:t>
      </w:r>
      <w:r>
        <w:rPr>
          <w:spacing w:val="-4"/>
        </w:rPr>
        <w:t> </w:t>
      </w:r>
      <w:r>
        <w:rPr/>
        <w:t>VÀ</w:t>
      </w:r>
      <w:r>
        <w:rPr>
          <w:spacing w:val="-4"/>
        </w:rPr>
        <w:t> </w:t>
      </w:r>
      <w:r>
        <w:rPr/>
        <w:t>ĐÀO</w:t>
      </w:r>
      <w:r>
        <w:rPr>
          <w:spacing w:val="-4"/>
        </w:rPr>
        <w:t> </w:t>
      </w:r>
      <w:r>
        <w:rPr>
          <w:spacing w:val="-5"/>
        </w:rPr>
        <w:t>TẠO</w:t>
      </w:r>
    </w:p>
    <w:p>
      <w:pPr>
        <w:pStyle w:val="BodyText"/>
        <w:spacing w:before="4"/>
        <w:rPr>
          <w:b/>
          <w:sz w:val="5"/>
        </w:rPr>
      </w:pPr>
      <w:r>
        <w:rPr/>
        <w:pict>
          <v:line style="position:absolute;mso-position-horizontal-relative:page;mso-position-vertical-relative:paragraph;z-index:-15728640;mso-wrap-distance-left:0;mso-wrap-distance-right:0" from="122.040001pt,4.962735pt" to="191.290001pt,4.312735pt" stroked="true" strokeweight=".48pt" strokecolor="#000000">
            <v:stroke dashstyle="solid"/>
            <w10:wrap type="topAndBottom"/>
          </v:line>
        </w:pict>
      </w:r>
    </w:p>
    <w:p>
      <w:pPr>
        <w:pStyle w:val="BodyText"/>
        <w:tabs>
          <w:tab w:pos="1136" w:val="left" w:leader="none"/>
        </w:tabs>
        <w:spacing w:before="78"/>
        <w:ind w:left="63"/>
        <w:jc w:val="center"/>
      </w:pPr>
      <w:r>
        <w:rPr>
          <w:spacing w:val="-5"/>
        </w:rPr>
        <w:t>Số:</w:t>
      </w:r>
      <w:r>
        <w:rPr/>
        <w:tab/>
      </w:r>
      <w:r>
        <w:rPr>
          <w:spacing w:val="-2"/>
        </w:rPr>
        <w:t>/PGDĐT-</w:t>
      </w:r>
      <w:r>
        <w:rPr>
          <w:spacing w:val="-4"/>
        </w:rPr>
        <w:t>THCS</w:t>
      </w:r>
    </w:p>
    <w:p>
      <w:pPr>
        <w:spacing w:before="124"/>
        <w:ind w:left="67" w:right="0" w:firstLine="0"/>
        <w:jc w:val="center"/>
        <w:rPr>
          <w:sz w:val="23"/>
        </w:rPr>
      </w:pPr>
      <w:r>
        <w:rPr>
          <w:sz w:val="23"/>
        </w:rPr>
        <w:t>V/v:</w:t>
      </w:r>
      <w:r>
        <w:rPr>
          <w:spacing w:val="-4"/>
          <w:sz w:val="23"/>
        </w:rPr>
        <w:t> </w:t>
      </w:r>
      <w:r>
        <w:rPr>
          <w:sz w:val="23"/>
        </w:rPr>
        <w:t>Hội</w:t>
      </w:r>
      <w:r>
        <w:rPr>
          <w:spacing w:val="-4"/>
          <w:sz w:val="23"/>
        </w:rPr>
        <w:t> </w:t>
      </w:r>
      <w:r>
        <w:rPr>
          <w:sz w:val="23"/>
        </w:rPr>
        <w:t>thảo</w:t>
      </w:r>
      <w:r>
        <w:rPr>
          <w:spacing w:val="-4"/>
          <w:sz w:val="23"/>
        </w:rPr>
        <w:t> </w:t>
      </w:r>
      <w:r>
        <w:rPr>
          <w:sz w:val="23"/>
        </w:rPr>
        <w:t>tập</w:t>
      </w:r>
      <w:r>
        <w:rPr>
          <w:spacing w:val="-4"/>
          <w:sz w:val="23"/>
        </w:rPr>
        <w:t> </w:t>
      </w:r>
      <w:r>
        <w:rPr>
          <w:sz w:val="23"/>
        </w:rPr>
        <w:t>huấn</w:t>
      </w:r>
      <w:r>
        <w:rPr>
          <w:spacing w:val="-4"/>
          <w:sz w:val="23"/>
        </w:rPr>
        <w:t> </w:t>
      </w:r>
      <w:r>
        <w:rPr>
          <w:sz w:val="23"/>
        </w:rPr>
        <w:t>dạy</w:t>
      </w:r>
      <w:r>
        <w:rPr>
          <w:spacing w:val="-7"/>
          <w:sz w:val="23"/>
        </w:rPr>
        <w:t> </w:t>
      </w:r>
      <w:r>
        <w:rPr>
          <w:sz w:val="23"/>
        </w:rPr>
        <w:t>học,</w:t>
      </w:r>
      <w:r>
        <w:rPr>
          <w:spacing w:val="-4"/>
          <w:sz w:val="23"/>
        </w:rPr>
        <w:t> </w:t>
      </w:r>
      <w:r>
        <w:rPr>
          <w:sz w:val="23"/>
        </w:rPr>
        <w:t>kiểm</w:t>
      </w:r>
      <w:r>
        <w:rPr>
          <w:spacing w:val="-6"/>
          <w:sz w:val="23"/>
        </w:rPr>
        <w:t> </w:t>
      </w:r>
      <w:r>
        <w:rPr>
          <w:sz w:val="23"/>
        </w:rPr>
        <w:t>tra</w:t>
      </w:r>
      <w:r>
        <w:rPr>
          <w:spacing w:val="-4"/>
          <w:sz w:val="23"/>
        </w:rPr>
        <w:t> </w:t>
      </w:r>
      <w:r>
        <w:rPr>
          <w:sz w:val="23"/>
        </w:rPr>
        <w:t>đánh giá nội dung Giáo dục địa phương.</w:t>
      </w:r>
    </w:p>
    <w:p>
      <w:pPr>
        <w:pStyle w:val="Heading1"/>
        <w:spacing w:line="322" w:lineRule="exact" w:before="64"/>
        <w:ind w:right="730"/>
        <w:jc w:val="center"/>
      </w:pPr>
      <w:r>
        <w:rPr>
          <w:b w:val="0"/>
        </w:rPr>
        <w:br w:type="column"/>
      </w:r>
      <w:r>
        <w:rPr>
          <w:spacing w:val="-6"/>
        </w:rPr>
        <w:t>CỘNG</w:t>
      </w:r>
      <w:r>
        <w:rPr>
          <w:spacing w:val="-9"/>
        </w:rPr>
        <w:t> </w:t>
      </w:r>
      <w:r>
        <w:rPr>
          <w:spacing w:val="-6"/>
        </w:rPr>
        <w:t>HÒA</w:t>
      </w:r>
      <w:r>
        <w:rPr>
          <w:spacing w:val="-10"/>
        </w:rPr>
        <w:t> </w:t>
      </w:r>
      <w:r>
        <w:rPr>
          <w:spacing w:val="-6"/>
        </w:rPr>
        <w:t>XÃ</w:t>
      </w:r>
      <w:r>
        <w:rPr>
          <w:spacing w:val="-10"/>
        </w:rPr>
        <w:t> </w:t>
      </w:r>
      <w:r>
        <w:rPr>
          <w:spacing w:val="-6"/>
        </w:rPr>
        <w:t>HỘI</w:t>
      </w:r>
      <w:r>
        <w:rPr>
          <w:spacing w:val="-9"/>
        </w:rPr>
        <w:t> </w:t>
      </w:r>
      <w:r>
        <w:rPr>
          <w:spacing w:val="-6"/>
        </w:rPr>
        <w:t>CHỦ</w:t>
      </w:r>
      <w:r>
        <w:rPr>
          <w:spacing w:val="-8"/>
        </w:rPr>
        <w:t> </w:t>
      </w:r>
      <w:r>
        <w:rPr>
          <w:spacing w:val="-6"/>
        </w:rPr>
        <w:t>NGHĨA</w:t>
      </w:r>
      <w:r>
        <w:rPr>
          <w:spacing w:val="-10"/>
        </w:rPr>
        <w:t> </w:t>
      </w:r>
      <w:r>
        <w:rPr>
          <w:spacing w:val="-6"/>
        </w:rPr>
        <w:t>VIỆT</w:t>
      </w:r>
      <w:r>
        <w:rPr>
          <w:spacing w:val="-8"/>
        </w:rPr>
        <w:t> </w:t>
      </w:r>
      <w:r>
        <w:rPr>
          <w:spacing w:val="-6"/>
        </w:rPr>
        <w:t>NAM</w:t>
      </w:r>
    </w:p>
    <w:p>
      <w:pPr>
        <w:spacing w:before="0"/>
        <w:ind w:left="99" w:right="639" w:firstLine="0"/>
        <w:jc w:val="center"/>
        <w:rPr>
          <w:b/>
          <w:sz w:val="28"/>
        </w:rPr>
      </w:pPr>
      <w:r>
        <w:rPr>
          <w:b/>
          <w:sz w:val="28"/>
        </w:rPr>
        <w:t>Độc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lập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Tự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do -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Hạnh</w:t>
      </w:r>
      <w:r>
        <w:rPr>
          <w:b/>
          <w:spacing w:val="-2"/>
          <w:sz w:val="28"/>
        </w:rPr>
        <w:t> </w:t>
      </w:r>
      <w:r>
        <w:rPr>
          <w:b/>
          <w:spacing w:val="-4"/>
          <w:sz w:val="28"/>
        </w:rPr>
        <w:t>phúc</w:t>
      </w:r>
    </w:p>
    <w:p>
      <w:pPr>
        <w:pStyle w:val="BodyText"/>
        <w:spacing w:before="11"/>
        <w:rPr>
          <w:b/>
          <w:sz w:val="4"/>
        </w:rPr>
      </w:pPr>
    </w:p>
    <w:p>
      <w:pPr>
        <w:pStyle w:val="BodyText"/>
        <w:spacing w:line="20" w:lineRule="exact"/>
        <w:ind w:left="1482"/>
        <w:rPr>
          <w:sz w:val="2"/>
        </w:rPr>
      </w:pPr>
      <w:r>
        <w:rPr>
          <w:sz w:val="2"/>
        </w:rPr>
        <w:pict>
          <v:group style="width:147.75pt;height:.75pt;mso-position-horizontal-relative:char;mso-position-vertical-relative:line" id="docshapegroup1" coordorigin="0,0" coordsize="2955,15">
            <v:line style="position:absolute" from="0,7" to="2955,7" stroked="true" strokeweight=".72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40"/>
        <w:ind w:left="99" w:right="641" w:firstLine="0"/>
        <w:jc w:val="center"/>
        <w:rPr>
          <w:i/>
          <w:sz w:val="28"/>
        </w:rPr>
      </w:pPr>
      <w:r>
        <w:rPr>
          <w:i/>
          <w:sz w:val="28"/>
        </w:rPr>
        <w:t>Phong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Điền,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ngày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26</w:t>
      </w:r>
      <w:r>
        <w:rPr>
          <w:i/>
          <w:spacing w:val="64"/>
          <w:sz w:val="28"/>
        </w:rPr>
        <w:t> </w:t>
      </w:r>
      <w:r>
        <w:rPr>
          <w:i/>
          <w:sz w:val="28"/>
        </w:rPr>
        <w:t>tháng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9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năm</w:t>
      </w:r>
      <w:r>
        <w:rPr>
          <w:i/>
          <w:spacing w:val="-2"/>
          <w:sz w:val="28"/>
        </w:rPr>
        <w:t> </w:t>
      </w:r>
      <w:r>
        <w:rPr>
          <w:i/>
          <w:spacing w:val="-4"/>
          <w:sz w:val="28"/>
        </w:rPr>
        <w:t>2022</w:t>
      </w:r>
    </w:p>
    <w:p>
      <w:pPr>
        <w:spacing w:after="0"/>
        <w:jc w:val="center"/>
        <w:rPr>
          <w:sz w:val="28"/>
        </w:rPr>
        <w:sectPr>
          <w:type w:val="continuous"/>
          <w:pgSz w:w="12240" w:h="15840"/>
          <w:pgMar w:top="500" w:bottom="280" w:left="900" w:right="220"/>
          <w:cols w:num="2" w:equalWidth="0">
            <w:col w:w="4508" w:space="127"/>
            <w:col w:w="6485"/>
          </w:cols>
        </w:sectPr>
      </w:pPr>
    </w:p>
    <w:p>
      <w:pPr>
        <w:pStyle w:val="BodyText"/>
        <w:tabs>
          <w:tab w:pos="2527" w:val="left" w:leader="none"/>
        </w:tabs>
        <w:spacing w:before="58"/>
        <w:ind w:left="1238"/>
      </w:pPr>
      <w:r>
        <w:rPr/>
        <w:t>Kính</w:t>
      </w:r>
      <w:r>
        <w:rPr>
          <w:spacing w:val="-3"/>
        </w:rPr>
        <w:t> </w:t>
      </w:r>
      <w:r>
        <w:rPr>
          <w:spacing w:val="-4"/>
        </w:rPr>
        <w:t>gửi:</w:t>
      </w:r>
      <w:r>
        <w:rPr/>
        <w:tab/>
        <w:t>Các</w:t>
      </w:r>
      <w:r>
        <w:rPr>
          <w:spacing w:val="-8"/>
        </w:rPr>
        <w:t> </w:t>
      </w:r>
      <w:r>
        <w:rPr/>
        <w:t>trường</w:t>
      </w:r>
      <w:r>
        <w:rPr>
          <w:spacing w:val="-2"/>
        </w:rPr>
        <w:t> </w:t>
      </w:r>
      <w:r>
        <w:rPr/>
        <w:t>THCS,</w:t>
      </w:r>
      <w:r>
        <w:rPr>
          <w:spacing w:val="-5"/>
        </w:rPr>
        <w:t> </w:t>
      </w:r>
      <w:r>
        <w:rPr/>
        <w:t>TH&amp;THCS</w:t>
      </w:r>
      <w:r>
        <w:rPr>
          <w:spacing w:val="-1"/>
        </w:rPr>
        <w:t> </w:t>
      </w:r>
      <w:r>
        <w:rPr/>
        <w:t>trực</w:t>
      </w:r>
      <w:r>
        <w:rPr>
          <w:spacing w:val="-3"/>
        </w:rPr>
        <w:t> </w:t>
      </w:r>
      <w:r>
        <w:rPr>
          <w:spacing w:val="-2"/>
        </w:rPr>
        <w:t>thuộc;</w:t>
      </w:r>
    </w:p>
    <w:p>
      <w:pPr>
        <w:pStyle w:val="BodyText"/>
        <w:spacing w:before="119"/>
        <w:ind w:left="518" w:right="906" w:firstLine="566"/>
        <w:jc w:val="both"/>
      </w:pPr>
      <w:r>
        <w:rPr/>
        <w:t>Thực</w:t>
      </w:r>
      <w:r>
        <w:rPr>
          <w:spacing w:val="-18"/>
        </w:rPr>
        <w:t> </w:t>
      </w:r>
      <w:r>
        <w:rPr/>
        <w:t>hiện</w:t>
      </w:r>
      <w:r>
        <w:rPr>
          <w:spacing w:val="-17"/>
        </w:rPr>
        <w:t> </w:t>
      </w:r>
      <w:r>
        <w:rPr/>
        <w:t>Công</w:t>
      </w:r>
      <w:r>
        <w:rPr>
          <w:spacing w:val="-18"/>
        </w:rPr>
        <w:t> </w:t>
      </w:r>
      <w:r>
        <w:rPr/>
        <w:t>văn</w:t>
      </w:r>
      <w:r>
        <w:rPr>
          <w:spacing w:val="-17"/>
        </w:rPr>
        <w:t> </w:t>
      </w:r>
      <w:r>
        <w:rPr/>
        <w:t>số</w:t>
      </w:r>
      <w:r>
        <w:rPr>
          <w:spacing w:val="-18"/>
        </w:rPr>
        <w:t> </w:t>
      </w:r>
      <w:r>
        <w:rPr/>
        <w:t>2464/SGDĐT</w:t>
      </w:r>
      <w:r>
        <w:rPr>
          <w:spacing w:val="-17"/>
        </w:rPr>
        <w:t> </w:t>
      </w:r>
      <w:r>
        <w:rPr/>
        <w:t>-GDPT</w:t>
      </w:r>
      <w:r>
        <w:rPr>
          <w:spacing w:val="-18"/>
        </w:rPr>
        <w:t> </w:t>
      </w:r>
      <w:r>
        <w:rPr/>
        <w:t>ngày</w:t>
      </w:r>
      <w:r>
        <w:rPr>
          <w:spacing w:val="-17"/>
        </w:rPr>
        <w:t> </w:t>
      </w:r>
      <w:r>
        <w:rPr/>
        <w:t>23</w:t>
      </w:r>
      <w:r>
        <w:rPr>
          <w:spacing w:val="-18"/>
        </w:rPr>
        <w:t> </w:t>
      </w:r>
      <w:r>
        <w:rPr/>
        <w:t>tháng</w:t>
      </w:r>
      <w:r>
        <w:rPr>
          <w:spacing w:val="-17"/>
        </w:rPr>
        <w:t> </w:t>
      </w:r>
      <w:r>
        <w:rPr/>
        <w:t>9</w:t>
      </w:r>
      <w:r>
        <w:rPr>
          <w:spacing w:val="-18"/>
        </w:rPr>
        <w:t> </w:t>
      </w:r>
      <w:r>
        <w:rPr/>
        <w:t>năm</w:t>
      </w:r>
      <w:r>
        <w:rPr>
          <w:spacing w:val="-17"/>
        </w:rPr>
        <w:t> </w:t>
      </w:r>
      <w:r>
        <w:rPr/>
        <w:t>202022</w:t>
      </w:r>
      <w:r>
        <w:rPr>
          <w:spacing w:val="-18"/>
        </w:rPr>
        <w:t> </w:t>
      </w:r>
      <w:r>
        <w:rPr/>
        <w:t>về</w:t>
      </w:r>
      <w:r>
        <w:rPr>
          <w:spacing w:val="-17"/>
        </w:rPr>
        <w:t> </w:t>
      </w:r>
      <w:r>
        <w:rPr/>
        <w:t>việc Hội thảo tập huấn dạy học, kiểm tra đánh giá nội dung Giáo dục địa phương. Phong GDĐT thông báo đến các đơn vị với các nội dung sau:</w:t>
      </w:r>
    </w:p>
    <w:p>
      <w:pPr>
        <w:pStyle w:val="Heading1"/>
        <w:numPr>
          <w:ilvl w:val="0"/>
          <w:numId w:val="1"/>
        </w:numPr>
        <w:tabs>
          <w:tab w:pos="1335" w:val="left" w:leader="none"/>
        </w:tabs>
        <w:spacing w:line="240" w:lineRule="auto" w:before="42" w:after="0"/>
        <w:ind w:left="1334" w:right="0" w:hanging="250"/>
        <w:jc w:val="both"/>
      </w:pPr>
      <w:r>
        <w:rPr/>
        <w:t>Mục</w:t>
      </w:r>
      <w:r>
        <w:rPr>
          <w:spacing w:val="-2"/>
        </w:rPr>
        <w:t> </w:t>
      </w:r>
      <w:r>
        <w:rPr>
          <w:spacing w:val="-4"/>
        </w:rPr>
        <w:t>đích</w:t>
      </w:r>
    </w:p>
    <w:p>
      <w:pPr>
        <w:pStyle w:val="ListParagraph"/>
        <w:numPr>
          <w:ilvl w:val="0"/>
          <w:numId w:val="2"/>
        </w:numPr>
        <w:tabs>
          <w:tab w:pos="1285" w:val="left" w:leader="none"/>
        </w:tabs>
        <w:spacing w:line="237" w:lineRule="auto" w:before="41" w:after="0"/>
        <w:ind w:left="518" w:right="907" w:firstLine="566"/>
        <w:jc w:val="both"/>
        <w:rPr>
          <w:sz w:val="28"/>
        </w:rPr>
      </w:pPr>
      <w:r>
        <w:rPr>
          <w:sz w:val="28"/>
        </w:rPr>
        <w:t>Đánh giá rút kinh nghiệm tình hình triển khai dạy học nội dung GDĐP trong Chương trình GDPT 2018.</w:t>
      </w:r>
    </w:p>
    <w:p>
      <w:pPr>
        <w:pStyle w:val="ListParagraph"/>
        <w:numPr>
          <w:ilvl w:val="0"/>
          <w:numId w:val="2"/>
        </w:numPr>
        <w:tabs>
          <w:tab w:pos="1249" w:val="left" w:leader="none"/>
        </w:tabs>
        <w:spacing w:line="240" w:lineRule="auto" w:before="44" w:after="0"/>
        <w:ind w:left="518" w:right="907" w:firstLine="566"/>
        <w:jc w:val="both"/>
        <w:rPr>
          <w:sz w:val="28"/>
        </w:rPr>
      </w:pPr>
      <w:r>
        <w:rPr>
          <w:sz w:val="28"/>
        </w:rPr>
        <w:t>Giới</w:t>
      </w:r>
      <w:r>
        <w:rPr>
          <w:spacing w:val="-2"/>
          <w:sz w:val="28"/>
        </w:rPr>
        <w:t> </w:t>
      </w:r>
      <w:r>
        <w:rPr>
          <w:sz w:val="28"/>
        </w:rPr>
        <w:t>thiệu</w:t>
      </w:r>
      <w:r>
        <w:rPr>
          <w:spacing w:val="-2"/>
          <w:sz w:val="28"/>
        </w:rPr>
        <w:t> </w:t>
      </w:r>
      <w:r>
        <w:rPr>
          <w:sz w:val="28"/>
        </w:rPr>
        <w:t>tổng</w:t>
      </w:r>
      <w:r>
        <w:rPr>
          <w:spacing w:val="-4"/>
          <w:sz w:val="28"/>
        </w:rPr>
        <w:t> </w:t>
      </w:r>
      <w:r>
        <w:rPr>
          <w:sz w:val="28"/>
        </w:rPr>
        <w:t>quan</w:t>
      </w:r>
      <w:r>
        <w:rPr>
          <w:spacing w:val="-6"/>
          <w:sz w:val="28"/>
        </w:rPr>
        <w:t> </w:t>
      </w:r>
      <w:r>
        <w:rPr>
          <w:sz w:val="28"/>
        </w:rPr>
        <w:t>về</w:t>
      </w:r>
      <w:r>
        <w:rPr>
          <w:spacing w:val="-6"/>
          <w:sz w:val="28"/>
        </w:rPr>
        <w:t> </w:t>
      </w:r>
      <w:r>
        <w:rPr>
          <w:sz w:val="28"/>
        </w:rPr>
        <w:t>nội</w:t>
      </w:r>
      <w:r>
        <w:rPr>
          <w:spacing w:val="-6"/>
          <w:sz w:val="28"/>
        </w:rPr>
        <w:t> </w:t>
      </w:r>
      <w:r>
        <w:rPr>
          <w:sz w:val="28"/>
        </w:rPr>
        <w:t>dung</w:t>
      </w:r>
      <w:r>
        <w:rPr>
          <w:spacing w:val="-2"/>
          <w:sz w:val="28"/>
        </w:rPr>
        <w:t> </w:t>
      </w:r>
      <w:r>
        <w:rPr>
          <w:sz w:val="28"/>
        </w:rPr>
        <w:t>GDĐP</w:t>
      </w:r>
      <w:r>
        <w:rPr>
          <w:spacing w:val="-6"/>
          <w:sz w:val="28"/>
        </w:rPr>
        <w:t> </w:t>
      </w:r>
      <w:r>
        <w:rPr>
          <w:sz w:val="28"/>
        </w:rPr>
        <w:t>trong</w:t>
      </w:r>
      <w:r>
        <w:rPr>
          <w:spacing w:val="-2"/>
          <w:sz w:val="28"/>
        </w:rPr>
        <w:t> </w:t>
      </w:r>
      <w:r>
        <w:rPr>
          <w:sz w:val="28"/>
        </w:rPr>
        <w:t>Chương</w:t>
      </w:r>
      <w:r>
        <w:rPr>
          <w:spacing w:val="-6"/>
          <w:sz w:val="28"/>
        </w:rPr>
        <w:t> </w:t>
      </w:r>
      <w:r>
        <w:rPr>
          <w:sz w:val="28"/>
        </w:rPr>
        <w:t>trình</w:t>
      </w:r>
      <w:r>
        <w:rPr>
          <w:spacing w:val="-2"/>
          <w:sz w:val="28"/>
        </w:rPr>
        <w:t> </w:t>
      </w:r>
      <w:r>
        <w:rPr>
          <w:sz w:val="28"/>
        </w:rPr>
        <w:t>GDPT</w:t>
      </w:r>
      <w:r>
        <w:rPr>
          <w:spacing w:val="-5"/>
          <w:sz w:val="28"/>
        </w:rPr>
        <w:t> </w:t>
      </w:r>
      <w:r>
        <w:rPr>
          <w:sz w:val="28"/>
        </w:rPr>
        <w:t>2018</w:t>
      </w:r>
      <w:r>
        <w:rPr>
          <w:spacing w:val="-1"/>
          <w:sz w:val="28"/>
        </w:rPr>
        <w:t> </w:t>
      </w:r>
      <w:r>
        <w:rPr>
          <w:sz w:val="28"/>
        </w:rPr>
        <w:t>và</w:t>
      </w:r>
      <w:r>
        <w:rPr>
          <w:spacing w:val="-3"/>
          <w:sz w:val="28"/>
        </w:rPr>
        <w:t> </w:t>
      </w:r>
      <w:r>
        <w:rPr>
          <w:sz w:val="28"/>
        </w:rPr>
        <w:t>nội dung Tài liệu giáo dục địa phương tỉnh Thừa Thiên Huế Chương trình GDPT 2018; Hướng dẫn cán bộ quản lí (CBQL), giáo viên (GV) xây dựng Kế hoạch giáo dục, Kế hoạch bài dạy; Việc áp dụng các phương pháp, hình thức tổ chức dạy học (trong và ngoài</w:t>
      </w:r>
      <w:r>
        <w:rPr>
          <w:spacing w:val="-3"/>
          <w:sz w:val="28"/>
        </w:rPr>
        <w:t> </w:t>
      </w:r>
      <w:r>
        <w:rPr>
          <w:sz w:val="28"/>
        </w:rPr>
        <w:t>nhà</w:t>
      </w:r>
      <w:r>
        <w:rPr>
          <w:spacing w:val="-7"/>
          <w:sz w:val="28"/>
        </w:rPr>
        <w:t> </w:t>
      </w:r>
      <w:r>
        <w:rPr>
          <w:sz w:val="28"/>
        </w:rPr>
        <w:t>trường),</w:t>
      </w:r>
      <w:r>
        <w:rPr>
          <w:spacing w:val="-5"/>
          <w:sz w:val="28"/>
        </w:rPr>
        <w:t> </w:t>
      </w:r>
      <w:r>
        <w:rPr>
          <w:sz w:val="28"/>
        </w:rPr>
        <w:t>kiểm</w:t>
      </w:r>
      <w:r>
        <w:rPr>
          <w:spacing w:val="-9"/>
          <w:sz w:val="28"/>
        </w:rPr>
        <w:t> </w:t>
      </w:r>
      <w:r>
        <w:rPr>
          <w:sz w:val="28"/>
        </w:rPr>
        <w:t>tra</w:t>
      </w:r>
      <w:r>
        <w:rPr>
          <w:spacing w:val="-4"/>
          <w:sz w:val="28"/>
        </w:rPr>
        <w:t> </w:t>
      </w:r>
      <w:r>
        <w:rPr>
          <w:sz w:val="28"/>
        </w:rPr>
        <w:t>đánh</w:t>
      </w:r>
      <w:r>
        <w:rPr>
          <w:spacing w:val="-4"/>
          <w:sz w:val="28"/>
        </w:rPr>
        <w:t> </w:t>
      </w:r>
      <w:r>
        <w:rPr>
          <w:sz w:val="28"/>
        </w:rPr>
        <w:t>giá</w:t>
      </w:r>
      <w:r>
        <w:rPr>
          <w:spacing w:val="-7"/>
          <w:sz w:val="28"/>
        </w:rPr>
        <w:t> </w:t>
      </w:r>
      <w:r>
        <w:rPr>
          <w:sz w:val="28"/>
        </w:rPr>
        <w:t>nội</w:t>
      </w:r>
      <w:r>
        <w:rPr>
          <w:spacing w:val="-3"/>
          <w:sz w:val="28"/>
        </w:rPr>
        <w:t> </w:t>
      </w:r>
      <w:r>
        <w:rPr>
          <w:sz w:val="28"/>
        </w:rPr>
        <w:t>dung</w:t>
      </w:r>
      <w:r>
        <w:rPr>
          <w:spacing w:val="-4"/>
          <w:sz w:val="28"/>
        </w:rPr>
        <w:t> </w:t>
      </w:r>
      <w:r>
        <w:rPr>
          <w:sz w:val="28"/>
        </w:rPr>
        <w:t>GDĐP</w:t>
      </w:r>
      <w:r>
        <w:rPr>
          <w:spacing w:val="-3"/>
          <w:sz w:val="28"/>
        </w:rPr>
        <w:t> </w:t>
      </w:r>
      <w:r>
        <w:rPr>
          <w:sz w:val="28"/>
        </w:rPr>
        <w:t>theo</w:t>
      </w:r>
      <w:r>
        <w:rPr>
          <w:spacing w:val="-5"/>
          <w:sz w:val="28"/>
        </w:rPr>
        <w:t> </w:t>
      </w:r>
      <w:r>
        <w:rPr>
          <w:sz w:val="28"/>
        </w:rPr>
        <w:t>định</w:t>
      </w:r>
      <w:r>
        <w:rPr>
          <w:spacing w:val="-6"/>
          <w:sz w:val="28"/>
        </w:rPr>
        <w:t> </w:t>
      </w:r>
      <w:r>
        <w:rPr>
          <w:sz w:val="28"/>
        </w:rPr>
        <w:t>hướng</w:t>
      </w:r>
      <w:r>
        <w:rPr>
          <w:spacing w:val="-6"/>
          <w:sz w:val="28"/>
        </w:rPr>
        <w:t> </w:t>
      </w:r>
      <w:r>
        <w:rPr>
          <w:sz w:val="28"/>
        </w:rPr>
        <w:t>phát</w:t>
      </w:r>
      <w:r>
        <w:rPr>
          <w:spacing w:val="-6"/>
          <w:sz w:val="28"/>
        </w:rPr>
        <w:t> </w:t>
      </w:r>
      <w:r>
        <w:rPr>
          <w:sz w:val="28"/>
        </w:rPr>
        <w:t>triển</w:t>
      </w:r>
      <w:r>
        <w:rPr>
          <w:spacing w:val="-6"/>
          <w:sz w:val="28"/>
        </w:rPr>
        <w:t> </w:t>
      </w:r>
      <w:r>
        <w:rPr>
          <w:sz w:val="28"/>
        </w:rPr>
        <w:t>phẩm chất và năng lực học sinh.</w:t>
      </w:r>
    </w:p>
    <w:p>
      <w:pPr>
        <w:pStyle w:val="Heading1"/>
        <w:numPr>
          <w:ilvl w:val="0"/>
          <w:numId w:val="1"/>
        </w:numPr>
        <w:tabs>
          <w:tab w:pos="1445" w:val="left" w:leader="none"/>
        </w:tabs>
        <w:spacing w:line="240" w:lineRule="auto" w:before="44" w:after="0"/>
        <w:ind w:left="1444" w:right="0" w:hanging="360"/>
        <w:jc w:val="left"/>
      </w:pPr>
      <w:r>
        <w:rPr/>
        <w:t>Nội</w:t>
      </w:r>
      <w:r>
        <w:rPr>
          <w:spacing w:val="-2"/>
        </w:rPr>
        <w:t> </w:t>
      </w:r>
      <w:r>
        <w:rPr>
          <w:spacing w:val="-4"/>
        </w:rPr>
        <w:t>dung</w:t>
      </w:r>
    </w:p>
    <w:p>
      <w:pPr>
        <w:pStyle w:val="ListParagraph"/>
        <w:numPr>
          <w:ilvl w:val="1"/>
          <w:numId w:val="1"/>
        </w:numPr>
        <w:tabs>
          <w:tab w:pos="1366" w:val="left" w:leader="none"/>
        </w:tabs>
        <w:spacing w:line="240" w:lineRule="auto" w:before="33" w:after="0"/>
        <w:ind w:left="1365" w:right="0" w:hanging="281"/>
        <w:jc w:val="left"/>
        <w:rPr>
          <w:sz w:val="28"/>
        </w:rPr>
      </w:pPr>
      <w:r>
        <w:rPr>
          <w:sz w:val="28"/>
        </w:rPr>
        <w:t>Giới</w:t>
      </w:r>
      <w:r>
        <w:rPr>
          <w:spacing w:val="-3"/>
          <w:sz w:val="28"/>
        </w:rPr>
        <w:t> </w:t>
      </w:r>
      <w:r>
        <w:rPr>
          <w:sz w:val="28"/>
        </w:rPr>
        <w:t>thiệu</w:t>
      </w:r>
      <w:r>
        <w:rPr>
          <w:spacing w:val="-2"/>
          <w:sz w:val="28"/>
        </w:rPr>
        <w:t> </w:t>
      </w:r>
      <w:r>
        <w:rPr>
          <w:sz w:val="28"/>
        </w:rPr>
        <w:t>tổng</w:t>
      </w:r>
      <w:r>
        <w:rPr>
          <w:spacing w:val="-6"/>
          <w:sz w:val="28"/>
        </w:rPr>
        <w:t> </w:t>
      </w:r>
      <w:r>
        <w:rPr>
          <w:sz w:val="28"/>
        </w:rPr>
        <w:t>quan</w:t>
      </w:r>
      <w:r>
        <w:rPr>
          <w:spacing w:val="-2"/>
          <w:sz w:val="28"/>
        </w:rPr>
        <w:t> </w:t>
      </w:r>
      <w:r>
        <w:rPr>
          <w:sz w:val="28"/>
        </w:rPr>
        <w:t>về</w:t>
      </w:r>
      <w:r>
        <w:rPr>
          <w:spacing w:val="-4"/>
          <w:sz w:val="28"/>
        </w:rPr>
        <w:t> </w:t>
      </w:r>
      <w:r>
        <w:rPr>
          <w:sz w:val="28"/>
        </w:rPr>
        <w:t>Tài</w:t>
      </w:r>
      <w:r>
        <w:rPr>
          <w:spacing w:val="-2"/>
          <w:sz w:val="28"/>
        </w:rPr>
        <w:t> </w:t>
      </w:r>
      <w:r>
        <w:rPr>
          <w:sz w:val="28"/>
        </w:rPr>
        <w:t>liệu</w:t>
      </w:r>
      <w:r>
        <w:rPr>
          <w:spacing w:val="-2"/>
          <w:sz w:val="28"/>
        </w:rPr>
        <w:t> </w:t>
      </w:r>
      <w:r>
        <w:rPr>
          <w:spacing w:val="-4"/>
          <w:sz w:val="28"/>
        </w:rPr>
        <w:t>GDĐP.</w:t>
      </w:r>
    </w:p>
    <w:p>
      <w:pPr>
        <w:pStyle w:val="ListParagraph"/>
        <w:numPr>
          <w:ilvl w:val="0"/>
          <w:numId w:val="3"/>
        </w:numPr>
        <w:tabs>
          <w:tab w:pos="1366" w:val="left" w:leader="none"/>
        </w:tabs>
        <w:spacing w:line="240" w:lineRule="auto" w:before="40" w:after="0"/>
        <w:ind w:left="1366" w:right="0" w:hanging="281"/>
        <w:jc w:val="left"/>
        <w:rPr>
          <w:sz w:val="28"/>
        </w:rPr>
      </w:pPr>
      <w:r>
        <w:rPr>
          <w:sz w:val="28"/>
        </w:rPr>
        <w:t>Việc</w:t>
      </w:r>
      <w:r>
        <w:rPr>
          <w:spacing w:val="-6"/>
          <w:sz w:val="28"/>
        </w:rPr>
        <w:t> </w:t>
      </w:r>
      <w:r>
        <w:rPr>
          <w:sz w:val="28"/>
        </w:rPr>
        <w:t>xây</w:t>
      </w:r>
      <w:r>
        <w:rPr>
          <w:spacing w:val="-4"/>
          <w:sz w:val="28"/>
        </w:rPr>
        <w:t> </w:t>
      </w:r>
      <w:r>
        <w:rPr>
          <w:sz w:val="28"/>
        </w:rPr>
        <w:t>dựng</w:t>
      </w:r>
      <w:r>
        <w:rPr>
          <w:spacing w:val="-1"/>
          <w:sz w:val="28"/>
        </w:rPr>
        <w:t> </w:t>
      </w:r>
      <w:r>
        <w:rPr>
          <w:sz w:val="28"/>
        </w:rPr>
        <w:t>kế</w:t>
      </w:r>
      <w:r>
        <w:rPr>
          <w:spacing w:val="-4"/>
          <w:sz w:val="28"/>
        </w:rPr>
        <w:t> </w:t>
      </w:r>
      <w:r>
        <w:rPr>
          <w:sz w:val="28"/>
        </w:rPr>
        <w:t>hoạch</w:t>
      </w:r>
      <w:r>
        <w:rPr>
          <w:spacing w:val="-2"/>
          <w:sz w:val="28"/>
        </w:rPr>
        <w:t> </w:t>
      </w:r>
      <w:r>
        <w:rPr>
          <w:sz w:val="28"/>
        </w:rPr>
        <w:t>giáo</w:t>
      </w:r>
      <w:r>
        <w:rPr>
          <w:spacing w:val="-2"/>
          <w:sz w:val="28"/>
        </w:rPr>
        <w:t> </w:t>
      </w:r>
      <w:r>
        <w:rPr>
          <w:sz w:val="28"/>
        </w:rPr>
        <w:t>dục,</w:t>
      </w:r>
      <w:r>
        <w:rPr>
          <w:spacing w:val="-2"/>
          <w:sz w:val="28"/>
        </w:rPr>
        <w:t> </w:t>
      </w:r>
      <w:r>
        <w:rPr>
          <w:sz w:val="28"/>
        </w:rPr>
        <w:t>kế</w:t>
      </w:r>
      <w:r>
        <w:rPr>
          <w:spacing w:val="-3"/>
          <w:sz w:val="28"/>
        </w:rPr>
        <w:t> </w:t>
      </w:r>
      <w:r>
        <w:rPr>
          <w:sz w:val="28"/>
        </w:rPr>
        <w:t>hoạch</w:t>
      </w:r>
      <w:r>
        <w:rPr>
          <w:spacing w:val="-2"/>
          <w:sz w:val="28"/>
        </w:rPr>
        <w:t> </w:t>
      </w:r>
      <w:r>
        <w:rPr>
          <w:sz w:val="28"/>
        </w:rPr>
        <w:t>bài</w:t>
      </w:r>
      <w:r>
        <w:rPr>
          <w:spacing w:val="-4"/>
          <w:sz w:val="28"/>
        </w:rPr>
        <w:t> </w:t>
      </w:r>
      <w:r>
        <w:rPr>
          <w:sz w:val="28"/>
        </w:rPr>
        <w:t>dạy</w:t>
      </w:r>
      <w:r>
        <w:rPr>
          <w:spacing w:val="-4"/>
          <w:sz w:val="28"/>
        </w:rPr>
        <w:t> </w:t>
      </w:r>
      <w:r>
        <w:rPr>
          <w:sz w:val="28"/>
        </w:rPr>
        <w:t>nội</w:t>
      </w:r>
      <w:r>
        <w:rPr>
          <w:spacing w:val="-3"/>
          <w:sz w:val="28"/>
        </w:rPr>
        <w:t> </w:t>
      </w:r>
      <w:r>
        <w:rPr>
          <w:sz w:val="28"/>
        </w:rPr>
        <w:t>dung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GDĐP.</w:t>
      </w:r>
    </w:p>
    <w:p>
      <w:pPr>
        <w:pStyle w:val="ListParagraph"/>
        <w:numPr>
          <w:ilvl w:val="0"/>
          <w:numId w:val="3"/>
        </w:numPr>
        <w:tabs>
          <w:tab w:pos="1366" w:val="left" w:leader="none"/>
        </w:tabs>
        <w:spacing w:line="240" w:lineRule="auto" w:before="41" w:after="0"/>
        <w:ind w:left="1366" w:right="0" w:hanging="281"/>
        <w:jc w:val="left"/>
        <w:rPr>
          <w:sz w:val="28"/>
        </w:rPr>
      </w:pPr>
      <w:r>
        <w:rPr>
          <w:sz w:val="28"/>
        </w:rPr>
        <w:t>Các</w:t>
      </w:r>
      <w:r>
        <w:rPr>
          <w:spacing w:val="-3"/>
          <w:sz w:val="28"/>
        </w:rPr>
        <w:t> </w:t>
      </w:r>
      <w:r>
        <w:rPr>
          <w:sz w:val="28"/>
        </w:rPr>
        <w:t>phương</w:t>
      </w:r>
      <w:r>
        <w:rPr>
          <w:spacing w:val="-4"/>
          <w:sz w:val="28"/>
        </w:rPr>
        <w:t> </w:t>
      </w:r>
      <w:r>
        <w:rPr>
          <w:sz w:val="28"/>
        </w:rPr>
        <w:t>pháp,</w:t>
      </w:r>
      <w:r>
        <w:rPr>
          <w:spacing w:val="-3"/>
          <w:sz w:val="28"/>
        </w:rPr>
        <w:t> </w:t>
      </w:r>
      <w:r>
        <w:rPr>
          <w:sz w:val="28"/>
        </w:rPr>
        <w:t>hình</w:t>
      </w:r>
      <w:r>
        <w:rPr>
          <w:spacing w:val="-1"/>
          <w:sz w:val="28"/>
        </w:rPr>
        <w:t> </w:t>
      </w:r>
      <w:r>
        <w:rPr>
          <w:sz w:val="28"/>
        </w:rPr>
        <w:t>thức</w:t>
      </w:r>
      <w:r>
        <w:rPr>
          <w:spacing w:val="-1"/>
          <w:sz w:val="28"/>
        </w:rPr>
        <w:t> </w:t>
      </w:r>
      <w:r>
        <w:rPr>
          <w:sz w:val="28"/>
        </w:rPr>
        <w:t>tổ</w:t>
      </w:r>
      <w:r>
        <w:rPr>
          <w:spacing w:val="-2"/>
          <w:sz w:val="28"/>
        </w:rPr>
        <w:t> </w:t>
      </w:r>
      <w:r>
        <w:rPr>
          <w:sz w:val="28"/>
        </w:rPr>
        <w:t>chức</w:t>
      </w:r>
      <w:r>
        <w:rPr>
          <w:spacing w:val="-4"/>
          <w:sz w:val="28"/>
        </w:rPr>
        <w:t> </w:t>
      </w:r>
      <w:r>
        <w:rPr>
          <w:sz w:val="28"/>
        </w:rPr>
        <w:t>dạy</w:t>
      </w:r>
      <w:r>
        <w:rPr>
          <w:spacing w:val="-6"/>
          <w:sz w:val="28"/>
        </w:rPr>
        <w:t> </w:t>
      </w:r>
      <w:r>
        <w:rPr>
          <w:sz w:val="28"/>
        </w:rPr>
        <w:t>học,</w:t>
      </w:r>
      <w:r>
        <w:rPr>
          <w:spacing w:val="-5"/>
          <w:sz w:val="28"/>
        </w:rPr>
        <w:t> </w:t>
      </w:r>
      <w:r>
        <w:rPr>
          <w:sz w:val="28"/>
        </w:rPr>
        <w:t>kiểm</w:t>
      </w:r>
      <w:r>
        <w:rPr>
          <w:spacing w:val="-6"/>
          <w:sz w:val="28"/>
        </w:rPr>
        <w:t> </w:t>
      </w:r>
      <w:r>
        <w:rPr>
          <w:sz w:val="28"/>
        </w:rPr>
        <w:t>tra</w:t>
      </w:r>
      <w:r>
        <w:rPr>
          <w:spacing w:val="-2"/>
          <w:sz w:val="28"/>
        </w:rPr>
        <w:t> </w:t>
      </w:r>
      <w:r>
        <w:rPr>
          <w:sz w:val="28"/>
        </w:rPr>
        <w:t>đánh </w:t>
      </w:r>
      <w:r>
        <w:rPr>
          <w:spacing w:val="-4"/>
          <w:sz w:val="28"/>
        </w:rPr>
        <w:t>giá.</w:t>
      </w:r>
    </w:p>
    <w:p>
      <w:pPr>
        <w:pStyle w:val="ListParagraph"/>
        <w:numPr>
          <w:ilvl w:val="0"/>
          <w:numId w:val="3"/>
        </w:numPr>
        <w:tabs>
          <w:tab w:pos="1366" w:val="left" w:leader="none"/>
        </w:tabs>
        <w:spacing w:line="240" w:lineRule="auto" w:before="41" w:after="0"/>
        <w:ind w:left="1365" w:right="0" w:hanging="281"/>
        <w:jc w:val="left"/>
        <w:rPr>
          <w:sz w:val="28"/>
        </w:rPr>
      </w:pPr>
      <w:r>
        <w:rPr>
          <w:sz w:val="28"/>
        </w:rPr>
        <w:t>Việc</w:t>
      </w:r>
      <w:r>
        <w:rPr>
          <w:spacing w:val="-5"/>
          <w:sz w:val="28"/>
        </w:rPr>
        <w:t> </w:t>
      </w:r>
      <w:r>
        <w:rPr>
          <w:sz w:val="28"/>
        </w:rPr>
        <w:t>phân</w:t>
      </w:r>
      <w:r>
        <w:rPr>
          <w:spacing w:val="-1"/>
          <w:sz w:val="28"/>
        </w:rPr>
        <w:t> </w:t>
      </w:r>
      <w:r>
        <w:rPr>
          <w:sz w:val="28"/>
        </w:rPr>
        <w:t>công GV</w:t>
      </w:r>
      <w:r>
        <w:rPr>
          <w:spacing w:val="-3"/>
          <w:sz w:val="28"/>
        </w:rPr>
        <w:t> </w:t>
      </w:r>
      <w:r>
        <w:rPr>
          <w:sz w:val="28"/>
        </w:rPr>
        <w:t>phụ</w:t>
      </w:r>
      <w:r>
        <w:rPr>
          <w:spacing w:val="-2"/>
          <w:sz w:val="28"/>
        </w:rPr>
        <w:t> </w:t>
      </w:r>
      <w:r>
        <w:rPr>
          <w:sz w:val="28"/>
        </w:rPr>
        <w:t>trách</w:t>
      </w:r>
      <w:r>
        <w:rPr>
          <w:spacing w:val="-4"/>
          <w:sz w:val="28"/>
        </w:rPr>
        <w:t> </w:t>
      </w:r>
      <w:r>
        <w:rPr>
          <w:sz w:val="28"/>
        </w:rPr>
        <w:t>dạy</w:t>
      </w:r>
      <w:r>
        <w:rPr>
          <w:spacing w:val="-6"/>
          <w:sz w:val="28"/>
        </w:rPr>
        <w:t> </w:t>
      </w:r>
      <w:r>
        <w:rPr>
          <w:sz w:val="28"/>
        </w:rPr>
        <w:t>học</w:t>
      </w:r>
      <w:r>
        <w:rPr>
          <w:spacing w:val="-5"/>
          <w:sz w:val="28"/>
        </w:rPr>
        <w:t> </w:t>
      </w:r>
      <w:r>
        <w:rPr>
          <w:sz w:val="28"/>
        </w:rPr>
        <w:t>nội</w:t>
      </w:r>
      <w:r>
        <w:rPr>
          <w:spacing w:val="-1"/>
          <w:sz w:val="28"/>
        </w:rPr>
        <w:t> </w:t>
      </w:r>
      <w:r>
        <w:rPr>
          <w:sz w:val="28"/>
        </w:rPr>
        <w:t>dung </w:t>
      </w:r>
      <w:r>
        <w:rPr>
          <w:spacing w:val="-2"/>
          <w:sz w:val="28"/>
        </w:rPr>
        <w:t>GDĐP.</w:t>
      </w:r>
    </w:p>
    <w:p>
      <w:pPr>
        <w:pStyle w:val="ListParagraph"/>
        <w:numPr>
          <w:ilvl w:val="0"/>
          <w:numId w:val="3"/>
        </w:numPr>
        <w:tabs>
          <w:tab w:pos="1398" w:val="left" w:leader="none"/>
        </w:tabs>
        <w:spacing w:line="237" w:lineRule="auto" w:before="45" w:after="0"/>
        <w:ind w:left="518" w:right="909" w:firstLine="566"/>
        <w:jc w:val="left"/>
        <w:rPr>
          <w:sz w:val="28"/>
        </w:rPr>
      </w:pPr>
      <w:r>
        <w:rPr>
          <w:sz w:val="28"/>
        </w:rPr>
        <w:t>Trao</w:t>
      </w:r>
      <w:r>
        <w:rPr>
          <w:spacing w:val="27"/>
          <w:sz w:val="28"/>
        </w:rPr>
        <w:t> </w:t>
      </w:r>
      <w:r>
        <w:rPr>
          <w:sz w:val="28"/>
        </w:rPr>
        <w:t>đổi,</w:t>
      </w:r>
      <w:r>
        <w:rPr>
          <w:spacing w:val="27"/>
          <w:sz w:val="28"/>
        </w:rPr>
        <w:t> </w:t>
      </w:r>
      <w:r>
        <w:rPr>
          <w:sz w:val="28"/>
        </w:rPr>
        <w:t>chia</w:t>
      </w:r>
      <w:r>
        <w:rPr>
          <w:spacing w:val="26"/>
          <w:sz w:val="28"/>
        </w:rPr>
        <w:t> </w:t>
      </w:r>
      <w:r>
        <w:rPr>
          <w:sz w:val="28"/>
        </w:rPr>
        <w:t>sẻ</w:t>
      </w:r>
      <w:r>
        <w:rPr>
          <w:spacing w:val="24"/>
          <w:sz w:val="28"/>
        </w:rPr>
        <w:t> </w:t>
      </w:r>
      <w:r>
        <w:rPr>
          <w:sz w:val="28"/>
        </w:rPr>
        <w:t>kinh</w:t>
      </w:r>
      <w:r>
        <w:rPr>
          <w:spacing w:val="29"/>
          <w:sz w:val="28"/>
        </w:rPr>
        <w:t> </w:t>
      </w:r>
      <w:r>
        <w:rPr>
          <w:sz w:val="28"/>
        </w:rPr>
        <w:t>nghiệm;</w:t>
      </w:r>
      <w:r>
        <w:rPr>
          <w:spacing w:val="29"/>
          <w:sz w:val="28"/>
        </w:rPr>
        <w:t> </w:t>
      </w:r>
      <w:r>
        <w:rPr>
          <w:sz w:val="28"/>
        </w:rPr>
        <w:t>những</w:t>
      </w:r>
      <w:r>
        <w:rPr>
          <w:spacing w:val="26"/>
          <w:sz w:val="28"/>
        </w:rPr>
        <w:t> </w:t>
      </w:r>
      <w:r>
        <w:rPr>
          <w:sz w:val="28"/>
        </w:rPr>
        <w:t>thuận</w:t>
      </w:r>
      <w:r>
        <w:rPr>
          <w:spacing w:val="26"/>
          <w:sz w:val="28"/>
        </w:rPr>
        <w:t> </w:t>
      </w:r>
      <w:r>
        <w:rPr>
          <w:sz w:val="28"/>
        </w:rPr>
        <w:t>lợi,</w:t>
      </w:r>
      <w:r>
        <w:rPr>
          <w:spacing w:val="25"/>
          <w:sz w:val="28"/>
        </w:rPr>
        <w:t> </w:t>
      </w:r>
      <w:r>
        <w:rPr>
          <w:sz w:val="28"/>
        </w:rPr>
        <w:t>kết</w:t>
      </w:r>
      <w:r>
        <w:rPr>
          <w:spacing w:val="26"/>
          <w:sz w:val="28"/>
        </w:rPr>
        <w:t> </w:t>
      </w:r>
      <w:r>
        <w:rPr>
          <w:sz w:val="28"/>
        </w:rPr>
        <w:t>quả</w:t>
      </w:r>
      <w:r>
        <w:rPr>
          <w:spacing w:val="26"/>
          <w:sz w:val="28"/>
        </w:rPr>
        <w:t> </w:t>
      </w:r>
      <w:r>
        <w:rPr>
          <w:sz w:val="28"/>
        </w:rPr>
        <w:t>đạt</w:t>
      </w:r>
      <w:r>
        <w:rPr>
          <w:spacing w:val="29"/>
          <w:sz w:val="28"/>
        </w:rPr>
        <w:t> </w:t>
      </w:r>
      <w:r>
        <w:rPr>
          <w:sz w:val="28"/>
        </w:rPr>
        <w:t>được</w:t>
      </w:r>
      <w:r>
        <w:rPr>
          <w:spacing w:val="28"/>
          <w:sz w:val="28"/>
        </w:rPr>
        <w:t> </w:t>
      </w:r>
      <w:r>
        <w:rPr>
          <w:sz w:val="28"/>
        </w:rPr>
        <w:t>cũng</w:t>
      </w:r>
      <w:r>
        <w:rPr>
          <w:spacing w:val="26"/>
          <w:sz w:val="28"/>
        </w:rPr>
        <w:t> </w:t>
      </w:r>
      <w:r>
        <w:rPr>
          <w:sz w:val="28"/>
        </w:rPr>
        <w:t>như những khó khăn vướng mắc trong triển khai dạy học nội dung GDĐP.</w:t>
      </w:r>
    </w:p>
    <w:p>
      <w:pPr>
        <w:pStyle w:val="Heading1"/>
        <w:numPr>
          <w:ilvl w:val="0"/>
          <w:numId w:val="1"/>
        </w:numPr>
        <w:tabs>
          <w:tab w:pos="1554" w:val="left" w:leader="none"/>
        </w:tabs>
        <w:spacing w:line="240" w:lineRule="auto" w:before="46" w:after="0"/>
        <w:ind w:left="1553" w:right="0" w:hanging="469"/>
        <w:jc w:val="left"/>
      </w:pPr>
      <w:r>
        <w:rPr/>
        <w:t>Biên</w:t>
      </w:r>
      <w:r>
        <w:rPr>
          <w:spacing w:val="-3"/>
        </w:rPr>
        <w:t> </w:t>
      </w:r>
      <w:r>
        <w:rPr/>
        <w:t>chế</w:t>
      </w:r>
      <w:r>
        <w:rPr>
          <w:spacing w:val="-4"/>
        </w:rPr>
        <w:t> </w:t>
      </w:r>
      <w:r>
        <w:rPr/>
        <w:t>lớp,</w:t>
      </w:r>
      <w:r>
        <w:rPr>
          <w:spacing w:val="-4"/>
        </w:rPr>
        <w:t> </w:t>
      </w:r>
      <w:r>
        <w:rPr/>
        <w:t>thời</w:t>
      </w:r>
      <w:r>
        <w:rPr>
          <w:spacing w:val="-2"/>
        </w:rPr>
        <w:t> </w:t>
      </w:r>
      <w:r>
        <w:rPr/>
        <w:t>gian,</w:t>
      </w:r>
      <w:r>
        <w:rPr>
          <w:spacing w:val="-4"/>
        </w:rPr>
        <w:t> </w:t>
      </w:r>
      <w:r>
        <w:rPr/>
        <w:t>địa</w:t>
      </w:r>
      <w:r>
        <w:rPr>
          <w:spacing w:val="-1"/>
        </w:rPr>
        <w:t> </w:t>
      </w:r>
      <w:r>
        <w:rPr/>
        <w:t>điểm,</w:t>
      </w:r>
      <w:r>
        <w:rPr>
          <w:spacing w:val="-4"/>
        </w:rPr>
        <w:t> </w:t>
      </w:r>
      <w:r>
        <w:rPr/>
        <w:t>thành</w:t>
      </w:r>
      <w:r>
        <w:rPr>
          <w:spacing w:val="-3"/>
        </w:rPr>
        <w:t> </w:t>
      </w:r>
      <w:r>
        <w:rPr>
          <w:spacing w:val="-4"/>
        </w:rPr>
        <w:t>phần</w:t>
      </w:r>
    </w:p>
    <w:p>
      <w:pPr>
        <w:spacing w:before="41"/>
        <w:ind w:left="1085" w:right="0" w:firstLine="0"/>
        <w:jc w:val="left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Thời gian,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địa </w:t>
      </w:r>
      <w:r>
        <w:rPr>
          <w:b/>
          <w:spacing w:val="-4"/>
          <w:sz w:val="28"/>
        </w:rPr>
        <w:t>điểm</w:t>
      </w:r>
    </w:p>
    <w:p>
      <w:pPr>
        <w:pStyle w:val="ListParagraph"/>
        <w:numPr>
          <w:ilvl w:val="0"/>
          <w:numId w:val="2"/>
        </w:numPr>
        <w:tabs>
          <w:tab w:pos="1249" w:val="left" w:leader="none"/>
        </w:tabs>
        <w:spacing w:line="240" w:lineRule="auto" w:before="33" w:after="0"/>
        <w:ind w:left="1248" w:right="0" w:hanging="164"/>
        <w:jc w:val="left"/>
        <w:rPr>
          <w:sz w:val="28"/>
        </w:rPr>
      </w:pPr>
      <w:r>
        <w:rPr>
          <w:sz w:val="28"/>
        </w:rPr>
        <w:t>Thời</w:t>
      </w:r>
      <w:r>
        <w:rPr>
          <w:spacing w:val="-6"/>
          <w:sz w:val="28"/>
        </w:rPr>
        <w:t> </w:t>
      </w:r>
      <w:r>
        <w:rPr>
          <w:sz w:val="28"/>
        </w:rPr>
        <w:t>gian:</w:t>
      </w:r>
      <w:r>
        <w:rPr>
          <w:spacing w:val="-3"/>
          <w:sz w:val="28"/>
        </w:rPr>
        <w:t> </w:t>
      </w:r>
      <w:r>
        <w:rPr>
          <w:sz w:val="28"/>
        </w:rPr>
        <w:t>ngày</w:t>
      </w:r>
      <w:r>
        <w:rPr>
          <w:spacing w:val="-6"/>
          <w:sz w:val="28"/>
        </w:rPr>
        <w:t> </w:t>
      </w:r>
      <w:r>
        <w:rPr>
          <w:sz w:val="28"/>
        </w:rPr>
        <w:t>27</w:t>
      </w:r>
      <w:r>
        <w:rPr>
          <w:spacing w:val="-6"/>
          <w:sz w:val="28"/>
        </w:rPr>
        <w:t> </w:t>
      </w:r>
      <w:r>
        <w:rPr>
          <w:sz w:val="28"/>
        </w:rPr>
        <w:t>và</w:t>
      </w:r>
      <w:r>
        <w:rPr>
          <w:spacing w:val="-3"/>
          <w:sz w:val="28"/>
        </w:rPr>
        <w:t> </w:t>
      </w:r>
      <w:r>
        <w:rPr>
          <w:sz w:val="28"/>
        </w:rPr>
        <w:t>28/9/2022</w:t>
      </w:r>
      <w:r>
        <w:rPr>
          <w:spacing w:val="-1"/>
          <w:sz w:val="28"/>
        </w:rPr>
        <w:t> </w:t>
      </w:r>
      <w:r>
        <w:rPr>
          <w:sz w:val="28"/>
        </w:rPr>
        <w:t>(02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ngày).</w:t>
      </w:r>
    </w:p>
    <w:p>
      <w:pPr>
        <w:pStyle w:val="ListParagraph"/>
        <w:numPr>
          <w:ilvl w:val="0"/>
          <w:numId w:val="2"/>
        </w:numPr>
        <w:tabs>
          <w:tab w:pos="1249" w:val="left" w:leader="none"/>
        </w:tabs>
        <w:spacing w:line="240" w:lineRule="auto" w:before="40" w:after="0"/>
        <w:ind w:left="1248" w:right="0" w:hanging="164"/>
        <w:jc w:val="left"/>
        <w:rPr>
          <w:sz w:val="28"/>
        </w:rPr>
      </w:pPr>
      <w:r>
        <w:rPr>
          <w:sz w:val="28"/>
        </w:rPr>
        <w:t>Địa</w:t>
      </w:r>
      <w:r>
        <w:rPr>
          <w:spacing w:val="-4"/>
          <w:sz w:val="28"/>
        </w:rPr>
        <w:t> </w:t>
      </w:r>
      <w:r>
        <w:rPr>
          <w:sz w:val="28"/>
        </w:rPr>
        <w:t>điểm:</w:t>
      </w:r>
      <w:r>
        <w:rPr>
          <w:spacing w:val="-2"/>
          <w:sz w:val="28"/>
        </w:rPr>
        <w:t> </w:t>
      </w:r>
      <w:r>
        <w:rPr>
          <w:sz w:val="28"/>
        </w:rPr>
        <w:t>Tại</w:t>
      </w:r>
      <w:r>
        <w:rPr>
          <w:spacing w:val="-2"/>
          <w:sz w:val="28"/>
        </w:rPr>
        <w:t> </w:t>
      </w:r>
      <w:r>
        <w:rPr>
          <w:sz w:val="28"/>
        </w:rPr>
        <w:t>trường</w:t>
      </w:r>
      <w:r>
        <w:rPr>
          <w:spacing w:val="-3"/>
          <w:sz w:val="28"/>
        </w:rPr>
        <w:t> </w:t>
      </w:r>
      <w:r>
        <w:rPr>
          <w:sz w:val="28"/>
        </w:rPr>
        <w:t>THCS</w:t>
      </w:r>
      <w:r>
        <w:rPr>
          <w:spacing w:val="-3"/>
          <w:sz w:val="28"/>
        </w:rPr>
        <w:t> </w:t>
      </w:r>
      <w:r>
        <w:rPr>
          <w:sz w:val="28"/>
        </w:rPr>
        <w:t>Nguyễn</w:t>
      </w:r>
      <w:r>
        <w:rPr>
          <w:spacing w:val="-2"/>
          <w:sz w:val="28"/>
        </w:rPr>
        <w:t> </w:t>
      </w:r>
      <w:r>
        <w:rPr>
          <w:sz w:val="28"/>
        </w:rPr>
        <w:t>Tri</w:t>
      </w:r>
      <w:r>
        <w:rPr>
          <w:spacing w:val="-6"/>
          <w:sz w:val="28"/>
        </w:rPr>
        <w:t> </w:t>
      </w:r>
      <w:r>
        <w:rPr>
          <w:sz w:val="28"/>
        </w:rPr>
        <w:t>Phương,</w:t>
      </w:r>
      <w:r>
        <w:rPr>
          <w:spacing w:val="-4"/>
          <w:sz w:val="28"/>
        </w:rPr>
        <w:t> </w:t>
      </w:r>
      <w:r>
        <w:rPr>
          <w:sz w:val="28"/>
        </w:rPr>
        <w:t>TP.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Huế.</w:t>
      </w:r>
    </w:p>
    <w:p>
      <w:pPr>
        <w:pStyle w:val="Heading1"/>
        <w:spacing w:after="45"/>
        <w:ind w:left="1085"/>
      </w:pPr>
      <w:r>
        <w:rPr/>
        <w:t>3.</w:t>
      </w:r>
      <w:r>
        <w:rPr>
          <w:spacing w:val="-3"/>
        </w:rPr>
        <w:t> </w:t>
      </w:r>
      <w:r>
        <w:rPr/>
        <w:t>Thành </w:t>
      </w:r>
      <w:r>
        <w:rPr>
          <w:spacing w:val="-4"/>
        </w:rPr>
        <w:t>phần:</w:t>
      </w:r>
    </w:p>
    <w:tbl>
      <w:tblPr>
        <w:tblW w:w="0" w:type="auto"/>
        <w:jc w:val="left"/>
        <w:tblInd w:w="1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8"/>
        <w:gridCol w:w="2955"/>
        <w:gridCol w:w="4820"/>
        <w:gridCol w:w="1277"/>
      </w:tblGrid>
      <w:tr>
        <w:trPr>
          <w:trHeight w:val="537" w:hRule="atLeast"/>
        </w:trPr>
        <w:tc>
          <w:tcPr>
            <w:tcW w:w="588" w:type="dxa"/>
          </w:tcPr>
          <w:p>
            <w:pPr>
              <w:pStyle w:val="TableParagraph"/>
              <w:spacing w:before="36"/>
              <w:ind w:left="90" w:right="83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TT</w:t>
            </w:r>
          </w:p>
        </w:tc>
        <w:tc>
          <w:tcPr>
            <w:tcW w:w="2955" w:type="dxa"/>
          </w:tcPr>
          <w:p>
            <w:pPr>
              <w:pStyle w:val="TableParagraph"/>
              <w:spacing w:before="36"/>
              <w:ind w:left="900"/>
              <w:rPr>
                <w:b/>
                <w:sz w:val="28"/>
              </w:rPr>
            </w:pPr>
            <w:r>
              <w:rPr>
                <w:b/>
                <w:sz w:val="28"/>
              </w:rPr>
              <w:t>Họ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và </w:t>
            </w:r>
            <w:r>
              <w:rPr>
                <w:b/>
                <w:spacing w:val="-5"/>
                <w:sz w:val="28"/>
              </w:rPr>
              <w:t>tên</w:t>
            </w:r>
          </w:p>
        </w:tc>
        <w:tc>
          <w:tcPr>
            <w:tcW w:w="4820" w:type="dxa"/>
          </w:tcPr>
          <w:p>
            <w:pPr>
              <w:pStyle w:val="TableParagraph"/>
              <w:spacing w:before="36"/>
              <w:ind w:left="1454"/>
              <w:rPr>
                <w:b/>
                <w:sz w:val="28"/>
              </w:rPr>
            </w:pPr>
            <w:r>
              <w:rPr>
                <w:b/>
                <w:sz w:val="28"/>
              </w:rPr>
              <w:t>Chức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vụ,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đơn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pacing w:val="-5"/>
                <w:sz w:val="28"/>
              </w:rPr>
              <w:t>vị</w:t>
            </w:r>
          </w:p>
        </w:tc>
        <w:tc>
          <w:tcPr>
            <w:tcW w:w="1277" w:type="dxa"/>
          </w:tcPr>
          <w:p>
            <w:pPr>
              <w:pStyle w:val="TableParagraph"/>
              <w:spacing w:before="36"/>
              <w:ind w:left="158"/>
              <w:rPr>
                <w:b/>
                <w:sz w:val="28"/>
              </w:rPr>
            </w:pPr>
            <w:r>
              <w:rPr>
                <w:b/>
                <w:sz w:val="28"/>
              </w:rPr>
              <w:t>Ghi </w:t>
            </w:r>
            <w:r>
              <w:rPr>
                <w:b/>
                <w:spacing w:val="-5"/>
                <w:sz w:val="28"/>
              </w:rPr>
              <w:t>chú</w:t>
            </w:r>
          </w:p>
        </w:tc>
      </w:tr>
      <w:tr>
        <w:trPr>
          <w:trHeight w:val="400" w:hRule="atLeast"/>
        </w:trPr>
        <w:tc>
          <w:tcPr>
            <w:tcW w:w="588" w:type="dxa"/>
          </w:tcPr>
          <w:p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95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Trương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Mỹ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4"/>
                <w:sz w:val="28"/>
              </w:rPr>
              <w:t>Thùy</w:t>
            </w:r>
          </w:p>
        </w:tc>
        <w:tc>
          <w:tcPr>
            <w:tcW w:w="48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Chuyên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viên,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Phòng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4"/>
                <w:sz w:val="28"/>
              </w:rPr>
              <w:t>GDĐT</w:t>
            </w:r>
          </w:p>
        </w:tc>
        <w:tc>
          <w:tcPr>
            <w:tcW w:w="1277" w:type="dxa"/>
          </w:tcPr>
          <w:p>
            <w:pPr>
              <w:pStyle w:val="TableParagraph"/>
              <w:spacing w:before="0"/>
              <w:ind w:left="0"/>
              <w:rPr>
                <w:sz w:val="26"/>
              </w:rPr>
            </w:pPr>
          </w:p>
        </w:tc>
      </w:tr>
      <w:tr>
        <w:trPr>
          <w:trHeight w:val="402" w:hRule="atLeast"/>
        </w:trPr>
        <w:tc>
          <w:tcPr>
            <w:tcW w:w="588" w:type="dxa"/>
          </w:tcPr>
          <w:p>
            <w:pPr>
              <w:pStyle w:val="TableParagraph"/>
              <w:spacing w:before="33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2955" w:type="dxa"/>
          </w:tcPr>
          <w:p>
            <w:pPr>
              <w:pStyle w:val="TableParagraph"/>
              <w:spacing w:before="33"/>
              <w:rPr>
                <w:sz w:val="28"/>
              </w:rPr>
            </w:pPr>
            <w:r>
              <w:rPr>
                <w:sz w:val="28"/>
              </w:rPr>
              <w:t>Lê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Viết </w:t>
            </w:r>
            <w:r>
              <w:rPr>
                <w:spacing w:val="-4"/>
                <w:sz w:val="28"/>
              </w:rPr>
              <w:t>Đông</w:t>
            </w:r>
          </w:p>
        </w:tc>
        <w:tc>
          <w:tcPr>
            <w:tcW w:w="4820" w:type="dxa"/>
          </w:tcPr>
          <w:p>
            <w:pPr>
              <w:pStyle w:val="TableParagraph"/>
              <w:spacing w:before="33"/>
              <w:rPr>
                <w:sz w:val="28"/>
              </w:rPr>
            </w:pPr>
            <w:r>
              <w:rPr>
                <w:sz w:val="28"/>
              </w:rPr>
              <w:t>P.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hiệu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trưởng,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THCS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Nguyễn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5"/>
                <w:sz w:val="28"/>
              </w:rPr>
              <w:t>Duy</w:t>
            </w:r>
          </w:p>
        </w:tc>
        <w:tc>
          <w:tcPr>
            <w:tcW w:w="1277" w:type="dxa"/>
          </w:tcPr>
          <w:p>
            <w:pPr>
              <w:pStyle w:val="TableParagraph"/>
              <w:spacing w:before="0"/>
              <w:ind w:left="0"/>
              <w:rPr>
                <w:sz w:val="26"/>
              </w:rPr>
            </w:pPr>
          </w:p>
        </w:tc>
      </w:tr>
      <w:tr>
        <w:trPr>
          <w:trHeight w:val="402" w:hRule="atLeast"/>
        </w:trPr>
        <w:tc>
          <w:tcPr>
            <w:tcW w:w="588" w:type="dxa"/>
          </w:tcPr>
          <w:p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95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Võ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Bích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Thuận</w:t>
            </w:r>
          </w:p>
        </w:tc>
        <w:tc>
          <w:tcPr>
            <w:tcW w:w="48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P.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hiệu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trưởng,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THCS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5"/>
                <w:sz w:val="28"/>
              </w:rPr>
              <w:t>An</w:t>
            </w:r>
          </w:p>
        </w:tc>
        <w:tc>
          <w:tcPr>
            <w:tcW w:w="1277" w:type="dxa"/>
          </w:tcPr>
          <w:p>
            <w:pPr>
              <w:pStyle w:val="TableParagraph"/>
              <w:spacing w:before="0"/>
              <w:ind w:left="0"/>
              <w:rPr>
                <w:sz w:val="26"/>
              </w:rPr>
            </w:pPr>
          </w:p>
        </w:tc>
      </w:tr>
      <w:tr>
        <w:trPr>
          <w:trHeight w:val="400" w:hRule="atLeast"/>
        </w:trPr>
        <w:tc>
          <w:tcPr>
            <w:tcW w:w="588" w:type="dxa"/>
          </w:tcPr>
          <w:p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295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Lê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Thị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4"/>
                <w:sz w:val="28"/>
              </w:rPr>
              <w:t>Hạnh</w:t>
            </w:r>
          </w:p>
        </w:tc>
        <w:tc>
          <w:tcPr>
            <w:tcW w:w="48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Giáo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viên,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THCS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Phhong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4"/>
                <w:sz w:val="28"/>
              </w:rPr>
              <w:t>Hiền</w:t>
            </w:r>
          </w:p>
        </w:tc>
        <w:tc>
          <w:tcPr>
            <w:tcW w:w="1277" w:type="dxa"/>
          </w:tcPr>
          <w:p>
            <w:pPr>
              <w:pStyle w:val="TableParagraph"/>
              <w:spacing w:before="0"/>
              <w:ind w:left="0"/>
              <w:rPr>
                <w:sz w:val="26"/>
              </w:rPr>
            </w:pPr>
          </w:p>
        </w:tc>
      </w:tr>
      <w:tr>
        <w:trPr>
          <w:trHeight w:val="402" w:hRule="atLeast"/>
        </w:trPr>
        <w:tc>
          <w:tcPr>
            <w:tcW w:w="588" w:type="dxa"/>
          </w:tcPr>
          <w:p>
            <w:pPr>
              <w:pStyle w:val="TableParagraph"/>
              <w:spacing w:before="33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2955" w:type="dxa"/>
          </w:tcPr>
          <w:p>
            <w:pPr>
              <w:pStyle w:val="TableParagraph"/>
              <w:spacing w:before="33"/>
              <w:rPr>
                <w:sz w:val="28"/>
              </w:rPr>
            </w:pPr>
            <w:r>
              <w:rPr>
                <w:sz w:val="28"/>
              </w:rPr>
              <w:t>Nguyễn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Đăng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4"/>
                <w:sz w:val="28"/>
              </w:rPr>
              <w:t>Vinh</w:t>
            </w:r>
          </w:p>
        </w:tc>
        <w:tc>
          <w:tcPr>
            <w:tcW w:w="4820" w:type="dxa"/>
          </w:tcPr>
          <w:p>
            <w:pPr>
              <w:pStyle w:val="TableParagraph"/>
              <w:spacing w:before="33"/>
              <w:rPr>
                <w:sz w:val="28"/>
              </w:rPr>
            </w:pPr>
            <w:r>
              <w:rPr>
                <w:sz w:val="28"/>
              </w:rPr>
              <w:t>Giáo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viên,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TH&amp;THCS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Nguyễn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Lộ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4"/>
                <w:sz w:val="28"/>
              </w:rPr>
              <w:t>Trạch</w:t>
            </w:r>
          </w:p>
        </w:tc>
        <w:tc>
          <w:tcPr>
            <w:tcW w:w="1277" w:type="dxa"/>
          </w:tcPr>
          <w:p>
            <w:pPr>
              <w:pStyle w:val="TableParagraph"/>
              <w:spacing w:before="0"/>
              <w:ind w:left="0"/>
              <w:rPr>
                <w:sz w:val="26"/>
              </w:rPr>
            </w:pPr>
          </w:p>
        </w:tc>
      </w:tr>
      <w:tr>
        <w:trPr>
          <w:trHeight w:val="402" w:hRule="atLeast"/>
        </w:trPr>
        <w:tc>
          <w:tcPr>
            <w:tcW w:w="588" w:type="dxa"/>
          </w:tcPr>
          <w:p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295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Hồ</w:t>
            </w:r>
            <w:r>
              <w:rPr>
                <w:spacing w:val="-2"/>
                <w:sz w:val="28"/>
              </w:rPr>
              <w:t> Thảnh</w:t>
            </w:r>
          </w:p>
        </w:tc>
        <w:tc>
          <w:tcPr>
            <w:tcW w:w="48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Giáo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viên,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THCS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Phong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5"/>
                <w:sz w:val="28"/>
              </w:rPr>
              <w:t>Hải</w:t>
            </w:r>
          </w:p>
        </w:tc>
        <w:tc>
          <w:tcPr>
            <w:tcW w:w="1277" w:type="dxa"/>
          </w:tcPr>
          <w:p>
            <w:pPr>
              <w:pStyle w:val="TableParagraph"/>
              <w:spacing w:before="0"/>
              <w:ind w:left="0"/>
              <w:rPr>
                <w:sz w:val="26"/>
              </w:rPr>
            </w:pPr>
          </w:p>
        </w:tc>
      </w:tr>
      <w:tr>
        <w:trPr>
          <w:trHeight w:val="400" w:hRule="atLeast"/>
        </w:trPr>
        <w:tc>
          <w:tcPr>
            <w:tcW w:w="588" w:type="dxa"/>
          </w:tcPr>
          <w:p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295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Trịnh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Bá</w:t>
            </w:r>
            <w:r>
              <w:rPr>
                <w:spacing w:val="-2"/>
                <w:sz w:val="28"/>
              </w:rPr>
              <w:t> Cường</w:t>
            </w:r>
          </w:p>
        </w:tc>
        <w:tc>
          <w:tcPr>
            <w:tcW w:w="48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Giáo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viên.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THCS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Điền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5"/>
                <w:sz w:val="28"/>
              </w:rPr>
              <w:t>Hải</w:t>
            </w:r>
          </w:p>
        </w:tc>
        <w:tc>
          <w:tcPr>
            <w:tcW w:w="1277" w:type="dxa"/>
          </w:tcPr>
          <w:p>
            <w:pPr>
              <w:pStyle w:val="TableParagraph"/>
              <w:spacing w:before="0"/>
              <w:ind w:left="0"/>
              <w:rPr>
                <w:sz w:val="26"/>
              </w:rPr>
            </w:pPr>
          </w:p>
        </w:tc>
      </w:tr>
      <w:tr>
        <w:trPr>
          <w:trHeight w:val="403" w:hRule="atLeast"/>
        </w:trPr>
        <w:tc>
          <w:tcPr>
            <w:tcW w:w="588" w:type="dxa"/>
          </w:tcPr>
          <w:p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295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Nguyễn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Khoa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4"/>
                <w:sz w:val="28"/>
              </w:rPr>
              <w:t>Diễm</w:t>
            </w:r>
          </w:p>
        </w:tc>
        <w:tc>
          <w:tcPr>
            <w:tcW w:w="482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Giáo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viên,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TH&amp;THCS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Điền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5"/>
                <w:sz w:val="28"/>
              </w:rPr>
              <w:t>Hòa</w:t>
            </w:r>
          </w:p>
        </w:tc>
        <w:tc>
          <w:tcPr>
            <w:tcW w:w="1277" w:type="dxa"/>
          </w:tcPr>
          <w:p>
            <w:pPr>
              <w:pStyle w:val="TableParagraph"/>
              <w:spacing w:before="0"/>
              <w:ind w:left="0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type w:val="continuous"/>
          <w:pgSz w:w="12240" w:h="15840"/>
          <w:pgMar w:top="500" w:bottom="280" w:left="900" w:right="220"/>
        </w:sectPr>
      </w:pPr>
    </w:p>
    <w:p>
      <w:pPr>
        <w:pStyle w:val="ListParagraph"/>
        <w:numPr>
          <w:ilvl w:val="0"/>
          <w:numId w:val="1"/>
        </w:numPr>
        <w:tabs>
          <w:tab w:pos="1537" w:val="left" w:leader="none"/>
        </w:tabs>
        <w:spacing w:line="240" w:lineRule="auto" w:before="66" w:after="0"/>
        <w:ind w:left="1536" w:right="0" w:hanging="452"/>
        <w:jc w:val="both"/>
        <w:rPr>
          <w:b/>
          <w:sz w:val="28"/>
        </w:rPr>
      </w:pPr>
      <w:r>
        <w:rPr>
          <w:b/>
          <w:sz w:val="28"/>
        </w:rPr>
        <w:t>Kinh</w:t>
      </w:r>
      <w:r>
        <w:rPr>
          <w:b/>
          <w:spacing w:val="-1"/>
          <w:sz w:val="28"/>
        </w:rPr>
        <w:t> </w:t>
      </w:r>
      <w:r>
        <w:rPr>
          <w:b/>
          <w:spacing w:val="-5"/>
          <w:sz w:val="28"/>
        </w:rPr>
        <w:t>phí</w:t>
      </w:r>
    </w:p>
    <w:p>
      <w:pPr>
        <w:pStyle w:val="ListParagraph"/>
        <w:numPr>
          <w:ilvl w:val="0"/>
          <w:numId w:val="2"/>
        </w:numPr>
        <w:tabs>
          <w:tab w:pos="1234" w:val="left" w:leader="none"/>
        </w:tabs>
        <w:spacing w:line="237" w:lineRule="auto" w:before="41" w:after="0"/>
        <w:ind w:left="518" w:right="907" w:firstLine="566"/>
        <w:jc w:val="both"/>
        <w:rPr>
          <w:sz w:val="28"/>
        </w:rPr>
      </w:pPr>
      <w:r>
        <w:rPr>
          <w:sz w:val="28"/>
        </w:rPr>
        <w:t>Sở</w:t>
      </w:r>
      <w:r>
        <w:rPr>
          <w:spacing w:val="-18"/>
          <w:sz w:val="28"/>
        </w:rPr>
        <w:t> </w:t>
      </w:r>
      <w:r>
        <w:rPr>
          <w:sz w:val="28"/>
        </w:rPr>
        <w:t>GD&amp;ĐT</w:t>
      </w:r>
      <w:r>
        <w:rPr>
          <w:spacing w:val="-17"/>
          <w:sz w:val="28"/>
        </w:rPr>
        <w:t> </w:t>
      </w:r>
      <w:r>
        <w:rPr>
          <w:sz w:val="28"/>
        </w:rPr>
        <w:t>chi</w:t>
      </w:r>
      <w:r>
        <w:rPr>
          <w:spacing w:val="-7"/>
          <w:sz w:val="28"/>
        </w:rPr>
        <w:t> </w:t>
      </w:r>
      <w:r>
        <w:rPr>
          <w:sz w:val="28"/>
        </w:rPr>
        <w:t>trả</w:t>
      </w:r>
      <w:r>
        <w:rPr>
          <w:spacing w:val="-6"/>
          <w:sz w:val="28"/>
        </w:rPr>
        <w:t> </w:t>
      </w:r>
      <w:r>
        <w:rPr>
          <w:sz w:val="28"/>
        </w:rPr>
        <w:t>kinh</w:t>
      </w:r>
      <w:r>
        <w:rPr>
          <w:spacing w:val="-6"/>
          <w:sz w:val="28"/>
        </w:rPr>
        <w:t> </w:t>
      </w:r>
      <w:r>
        <w:rPr>
          <w:sz w:val="28"/>
        </w:rPr>
        <w:t>phí</w:t>
      </w:r>
      <w:r>
        <w:rPr>
          <w:spacing w:val="-5"/>
          <w:sz w:val="28"/>
        </w:rPr>
        <w:t> </w:t>
      </w:r>
      <w:r>
        <w:rPr>
          <w:sz w:val="28"/>
        </w:rPr>
        <w:t>xây</w:t>
      </w:r>
      <w:r>
        <w:rPr>
          <w:spacing w:val="-10"/>
          <w:sz w:val="28"/>
        </w:rPr>
        <w:t> </w:t>
      </w:r>
      <w:r>
        <w:rPr>
          <w:sz w:val="28"/>
        </w:rPr>
        <w:t>dựng</w:t>
      </w:r>
      <w:r>
        <w:rPr>
          <w:spacing w:val="-8"/>
          <w:sz w:val="28"/>
        </w:rPr>
        <w:t> </w:t>
      </w:r>
      <w:r>
        <w:rPr>
          <w:sz w:val="28"/>
        </w:rPr>
        <w:t>tài</w:t>
      </w:r>
      <w:r>
        <w:rPr>
          <w:spacing w:val="-6"/>
          <w:sz w:val="28"/>
        </w:rPr>
        <w:t> </w:t>
      </w:r>
      <w:r>
        <w:rPr>
          <w:sz w:val="28"/>
        </w:rPr>
        <w:t>liệu,</w:t>
      </w:r>
      <w:r>
        <w:rPr>
          <w:spacing w:val="-4"/>
          <w:sz w:val="28"/>
        </w:rPr>
        <w:t> </w:t>
      </w:r>
      <w:r>
        <w:rPr>
          <w:sz w:val="28"/>
        </w:rPr>
        <w:t>chương</w:t>
      </w:r>
      <w:r>
        <w:rPr>
          <w:spacing w:val="-8"/>
          <w:sz w:val="28"/>
        </w:rPr>
        <w:t> </w:t>
      </w:r>
      <w:r>
        <w:rPr>
          <w:sz w:val="28"/>
        </w:rPr>
        <w:t>trình</w:t>
      </w:r>
      <w:r>
        <w:rPr>
          <w:spacing w:val="-3"/>
          <w:sz w:val="28"/>
        </w:rPr>
        <w:t> </w:t>
      </w:r>
      <w:r>
        <w:rPr>
          <w:sz w:val="28"/>
        </w:rPr>
        <w:t>tập</w:t>
      </w:r>
      <w:r>
        <w:rPr>
          <w:spacing w:val="-8"/>
          <w:sz w:val="28"/>
        </w:rPr>
        <w:t> </w:t>
      </w:r>
      <w:r>
        <w:rPr>
          <w:sz w:val="28"/>
        </w:rPr>
        <w:t>huấn,</w:t>
      </w:r>
      <w:r>
        <w:rPr>
          <w:spacing w:val="-7"/>
          <w:sz w:val="28"/>
        </w:rPr>
        <w:t> </w:t>
      </w:r>
      <w:r>
        <w:rPr>
          <w:sz w:val="28"/>
        </w:rPr>
        <w:t>chế</w:t>
      </w:r>
      <w:r>
        <w:rPr>
          <w:spacing w:val="-6"/>
          <w:sz w:val="28"/>
        </w:rPr>
        <w:t> </w:t>
      </w:r>
      <w:r>
        <w:rPr>
          <w:sz w:val="28"/>
        </w:rPr>
        <w:t>độ</w:t>
      </w:r>
      <w:r>
        <w:rPr>
          <w:spacing w:val="-5"/>
          <w:sz w:val="28"/>
        </w:rPr>
        <w:t> </w:t>
      </w:r>
      <w:r>
        <w:rPr>
          <w:sz w:val="28"/>
        </w:rPr>
        <w:t>báo cáo viên, nước uống cho học viên trong những ngày diễn ra tập huấn.</w:t>
      </w:r>
    </w:p>
    <w:p>
      <w:pPr>
        <w:pStyle w:val="ListParagraph"/>
        <w:numPr>
          <w:ilvl w:val="0"/>
          <w:numId w:val="2"/>
        </w:numPr>
        <w:tabs>
          <w:tab w:pos="1232" w:val="left" w:leader="none"/>
        </w:tabs>
        <w:spacing w:line="237" w:lineRule="auto" w:before="47" w:after="0"/>
        <w:ind w:left="518" w:right="905" w:firstLine="566"/>
        <w:jc w:val="both"/>
        <w:rPr>
          <w:sz w:val="28"/>
        </w:rPr>
      </w:pPr>
      <w:r>
        <w:rPr>
          <w:sz w:val="28"/>
        </w:rPr>
        <w:t>Đơn</w:t>
      </w:r>
      <w:r>
        <w:rPr>
          <w:spacing w:val="-3"/>
          <w:sz w:val="28"/>
        </w:rPr>
        <w:t> </w:t>
      </w:r>
      <w:r>
        <w:rPr>
          <w:sz w:val="28"/>
        </w:rPr>
        <w:t>vị</w:t>
      </w:r>
      <w:r>
        <w:rPr>
          <w:spacing w:val="-3"/>
          <w:sz w:val="28"/>
        </w:rPr>
        <w:t> </w:t>
      </w:r>
      <w:r>
        <w:rPr>
          <w:sz w:val="28"/>
        </w:rPr>
        <w:t>có</w:t>
      </w:r>
      <w:r>
        <w:rPr>
          <w:spacing w:val="-3"/>
          <w:sz w:val="28"/>
        </w:rPr>
        <w:t> </w:t>
      </w:r>
      <w:r>
        <w:rPr>
          <w:sz w:val="28"/>
        </w:rPr>
        <w:t>cán</w:t>
      </w:r>
      <w:r>
        <w:rPr>
          <w:spacing w:val="-6"/>
          <w:sz w:val="28"/>
        </w:rPr>
        <w:t> </w:t>
      </w:r>
      <w:r>
        <w:rPr>
          <w:sz w:val="28"/>
        </w:rPr>
        <w:t>bộ,</w:t>
      </w:r>
      <w:r>
        <w:rPr>
          <w:spacing w:val="-7"/>
          <w:sz w:val="28"/>
        </w:rPr>
        <w:t> </w:t>
      </w:r>
      <w:r>
        <w:rPr>
          <w:sz w:val="28"/>
        </w:rPr>
        <w:t>giáo</w:t>
      </w:r>
      <w:r>
        <w:rPr>
          <w:spacing w:val="-3"/>
          <w:sz w:val="28"/>
        </w:rPr>
        <w:t> </w:t>
      </w:r>
      <w:r>
        <w:rPr>
          <w:sz w:val="28"/>
        </w:rPr>
        <w:t>viên</w:t>
      </w:r>
      <w:r>
        <w:rPr>
          <w:spacing w:val="-2"/>
          <w:sz w:val="28"/>
        </w:rPr>
        <w:t> </w:t>
      </w:r>
      <w:r>
        <w:rPr>
          <w:sz w:val="28"/>
        </w:rPr>
        <w:t>tham</w:t>
      </w:r>
      <w:r>
        <w:rPr>
          <w:spacing w:val="-9"/>
          <w:sz w:val="28"/>
        </w:rPr>
        <w:t> </w:t>
      </w:r>
      <w:r>
        <w:rPr>
          <w:sz w:val="28"/>
        </w:rPr>
        <w:t>dự</w:t>
      </w:r>
      <w:r>
        <w:rPr>
          <w:spacing w:val="-5"/>
          <w:sz w:val="28"/>
        </w:rPr>
        <w:t> </w:t>
      </w:r>
      <w:r>
        <w:rPr>
          <w:sz w:val="28"/>
        </w:rPr>
        <w:t>tập</w:t>
      </w:r>
      <w:r>
        <w:rPr>
          <w:spacing w:val="-4"/>
          <w:sz w:val="28"/>
        </w:rPr>
        <w:t> </w:t>
      </w:r>
      <w:r>
        <w:rPr>
          <w:sz w:val="28"/>
        </w:rPr>
        <w:t>huấn</w:t>
      </w:r>
      <w:r>
        <w:rPr>
          <w:spacing w:val="-3"/>
          <w:sz w:val="28"/>
        </w:rPr>
        <w:t> </w:t>
      </w:r>
      <w:r>
        <w:rPr>
          <w:sz w:val="28"/>
        </w:rPr>
        <w:t>chi</w:t>
      </w:r>
      <w:r>
        <w:rPr>
          <w:spacing w:val="-4"/>
          <w:sz w:val="28"/>
        </w:rPr>
        <w:t> </w:t>
      </w:r>
      <w:r>
        <w:rPr>
          <w:sz w:val="28"/>
        </w:rPr>
        <w:t>trả</w:t>
      </w:r>
      <w:r>
        <w:rPr>
          <w:spacing w:val="-4"/>
          <w:sz w:val="28"/>
        </w:rPr>
        <w:t> </w:t>
      </w:r>
      <w:r>
        <w:rPr>
          <w:sz w:val="28"/>
        </w:rPr>
        <w:t>kinh</w:t>
      </w:r>
      <w:r>
        <w:rPr>
          <w:spacing w:val="-4"/>
          <w:sz w:val="28"/>
        </w:rPr>
        <w:t> </w:t>
      </w:r>
      <w:r>
        <w:rPr>
          <w:sz w:val="28"/>
        </w:rPr>
        <w:t>phí</w:t>
      </w:r>
      <w:r>
        <w:rPr>
          <w:spacing w:val="-3"/>
          <w:sz w:val="28"/>
        </w:rPr>
        <w:t> </w:t>
      </w:r>
      <w:r>
        <w:rPr>
          <w:sz w:val="28"/>
        </w:rPr>
        <w:t>phương</w:t>
      </w:r>
      <w:r>
        <w:rPr>
          <w:spacing w:val="-4"/>
          <w:sz w:val="28"/>
        </w:rPr>
        <w:t> </w:t>
      </w:r>
      <w:r>
        <w:rPr>
          <w:sz w:val="28"/>
        </w:rPr>
        <w:t>tiện</w:t>
      </w:r>
      <w:r>
        <w:rPr>
          <w:spacing w:val="-4"/>
          <w:sz w:val="28"/>
        </w:rPr>
        <w:t> </w:t>
      </w:r>
      <w:r>
        <w:rPr>
          <w:sz w:val="28"/>
        </w:rPr>
        <w:t>đi</w:t>
      </w:r>
      <w:r>
        <w:rPr>
          <w:spacing w:val="-3"/>
          <w:sz w:val="28"/>
        </w:rPr>
        <w:t> </w:t>
      </w:r>
      <w:r>
        <w:rPr>
          <w:sz w:val="28"/>
        </w:rPr>
        <w:t>lại, lưu trú (nếu có), công tác phí cho học viên theo quy định.</w:t>
      </w:r>
    </w:p>
    <w:p>
      <w:pPr>
        <w:pStyle w:val="Heading1"/>
        <w:numPr>
          <w:ilvl w:val="0"/>
          <w:numId w:val="1"/>
        </w:numPr>
        <w:tabs>
          <w:tab w:pos="1436" w:val="left" w:leader="none"/>
        </w:tabs>
        <w:spacing w:line="240" w:lineRule="auto" w:before="46" w:after="0"/>
        <w:ind w:left="1435" w:right="0" w:hanging="342"/>
        <w:jc w:val="both"/>
      </w:pPr>
      <w:r>
        <w:rPr/>
        <w:t>Một số</w:t>
      </w:r>
      <w:r>
        <w:rPr>
          <w:spacing w:val="-2"/>
        </w:rPr>
        <w:t> </w:t>
      </w:r>
      <w:r>
        <w:rPr/>
        <w:t>yêu </w:t>
      </w:r>
      <w:r>
        <w:rPr>
          <w:spacing w:val="-5"/>
        </w:rPr>
        <w:t>cầu</w:t>
      </w:r>
    </w:p>
    <w:p>
      <w:pPr>
        <w:pStyle w:val="ListParagraph"/>
        <w:numPr>
          <w:ilvl w:val="0"/>
          <w:numId w:val="2"/>
        </w:numPr>
        <w:tabs>
          <w:tab w:pos="1278" w:val="left" w:leader="none"/>
        </w:tabs>
        <w:spacing w:line="240" w:lineRule="auto" w:before="36" w:after="0"/>
        <w:ind w:left="518" w:right="905" w:firstLine="576"/>
        <w:jc w:val="both"/>
        <w:rPr>
          <w:sz w:val="28"/>
        </w:rPr>
      </w:pPr>
      <w:r>
        <w:rPr>
          <w:sz w:val="28"/>
        </w:rPr>
        <w:t>CBQL, GV tham dự tập huấn mang theo latop, Chương trình GGPT 2018, dự thảo</w:t>
      </w:r>
      <w:r>
        <w:rPr>
          <w:spacing w:val="-8"/>
          <w:sz w:val="28"/>
        </w:rPr>
        <w:t> </w:t>
      </w:r>
      <w:r>
        <w:rPr>
          <w:sz w:val="28"/>
        </w:rPr>
        <w:t>Kế</w:t>
      </w:r>
      <w:r>
        <w:rPr>
          <w:spacing w:val="-9"/>
          <w:sz w:val="28"/>
        </w:rPr>
        <w:t> </w:t>
      </w:r>
      <w:r>
        <w:rPr>
          <w:sz w:val="28"/>
        </w:rPr>
        <w:t>hoạch</w:t>
      </w:r>
      <w:r>
        <w:rPr>
          <w:spacing w:val="-11"/>
          <w:sz w:val="28"/>
        </w:rPr>
        <w:t> </w:t>
      </w:r>
      <w:r>
        <w:rPr>
          <w:sz w:val="28"/>
        </w:rPr>
        <w:t>nội</w:t>
      </w:r>
      <w:r>
        <w:rPr>
          <w:spacing w:val="-8"/>
          <w:sz w:val="28"/>
        </w:rPr>
        <w:t> </w:t>
      </w:r>
      <w:r>
        <w:rPr>
          <w:sz w:val="28"/>
        </w:rPr>
        <w:t>dung</w:t>
      </w:r>
      <w:r>
        <w:rPr>
          <w:spacing w:val="-8"/>
          <w:sz w:val="28"/>
        </w:rPr>
        <w:t> </w:t>
      </w:r>
      <w:r>
        <w:rPr>
          <w:sz w:val="28"/>
        </w:rPr>
        <w:t>GDĐP</w:t>
      </w:r>
      <w:r>
        <w:rPr>
          <w:spacing w:val="-9"/>
          <w:sz w:val="28"/>
        </w:rPr>
        <w:t> </w:t>
      </w:r>
      <w:r>
        <w:rPr>
          <w:sz w:val="28"/>
        </w:rPr>
        <w:t>năm</w:t>
      </w:r>
      <w:r>
        <w:rPr>
          <w:spacing w:val="-14"/>
          <w:sz w:val="28"/>
        </w:rPr>
        <w:t> </w:t>
      </w:r>
      <w:r>
        <w:rPr>
          <w:sz w:val="28"/>
        </w:rPr>
        <w:t>học</w:t>
      </w:r>
      <w:r>
        <w:rPr>
          <w:spacing w:val="-9"/>
          <w:sz w:val="28"/>
        </w:rPr>
        <w:t> </w:t>
      </w:r>
      <w:r>
        <w:rPr>
          <w:sz w:val="28"/>
        </w:rPr>
        <w:t>2022</w:t>
      </w:r>
      <w:r>
        <w:rPr>
          <w:spacing w:val="-7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2023</w:t>
      </w:r>
      <w:r>
        <w:rPr>
          <w:spacing w:val="-8"/>
          <w:sz w:val="28"/>
        </w:rPr>
        <w:t> </w:t>
      </w:r>
      <w:r>
        <w:rPr>
          <w:sz w:val="28"/>
        </w:rPr>
        <w:t>của</w:t>
      </w:r>
      <w:r>
        <w:rPr>
          <w:spacing w:val="-9"/>
          <w:sz w:val="28"/>
        </w:rPr>
        <w:t> </w:t>
      </w:r>
      <w:r>
        <w:rPr>
          <w:sz w:val="28"/>
        </w:rPr>
        <w:t>đơn</w:t>
      </w:r>
      <w:r>
        <w:rPr>
          <w:spacing w:val="-10"/>
          <w:sz w:val="28"/>
        </w:rPr>
        <w:t> </w:t>
      </w:r>
      <w:r>
        <w:rPr>
          <w:sz w:val="28"/>
        </w:rPr>
        <w:t>vị</w:t>
      </w:r>
      <w:r>
        <w:rPr>
          <w:spacing w:val="-8"/>
          <w:sz w:val="28"/>
        </w:rPr>
        <w:t> </w:t>
      </w:r>
      <w:r>
        <w:rPr>
          <w:sz w:val="28"/>
        </w:rPr>
        <w:t>và</w:t>
      </w:r>
      <w:r>
        <w:rPr>
          <w:spacing w:val="-11"/>
          <w:sz w:val="28"/>
        </w:rPr>
        <w:t> </w:t>
      </w:r>
      <w:r>
        <w:rPr>
          <w:sz w:val="28"/>
        </w:rPr>
        <w:t>nghiên</w:t>
      </w:r>
      <w:r>
        <w:rPr>
          <w:spacing w:val="-7"/>
          <w:sz w:val="28"/>
        </w:rPr>
        <w:t> </w:t>
      </w:r>
      <w:r>
        <w:rPr>
          <w:sz w:val="28"/>
        </w:rPr>
        <w:t>cứu</w:t>
      </w:r>
      <w:r>
        <w:rPr>
          <w:spacing w:val="-8"/>
          <w:sz w:val="28"/>
        </w:rPr>
        <w:t> </w:t>
      </w:r>
      <w:r>
        <w:rPr>
          <w:sz w:val="28"/>
        </w:rPr>
        <w:t>các</w:t>
      </w:r>
      <w:r>
        <w:rPr>
          <w:spacing w:val="-9"/>
          <w:sz w:val="28"/>
        </w:rPr>
        <w:t> </w:t>
      </w:r>
      <w:r>
        <w:rPr>
          <w:sz w:val="28"/>
        </w:rPr>
        <w:t>văn bản liên quan (Hướng dẫn nhiệm vụ GDTrH năm học 2021-2022; 2022 -2023; Công văn số 1106/BGDĐT -GDTrH ngày</w:t>
      </w:r>
      <w:r>
        <w:rPr>
          <w:spacing w:val="-5"/>
          <w:sz w:val="28"/>
        </w:rPr>
        <w:t> </w:t>
      </w:r>
      <w:r>
        <w:rPr>
          <w:sz w:val="28"/>
        </w:rPr>
        <w:t>20/3/2019 của Bộ GDĐT …) để tham gia ý kiến và thực hiện các nhiệm vụ tại lớp tập huấn.</w:t>
      </w:r>
    </w:p>
    <w:p>
      <w:pPr>
        <w:pStyle w:val="ListParagraph"/>
        <w:numPr>
          <w:ilvl w:val="0"/>
          <w:numId w:val="2"/>
        </w:numPr>
        <w:tabs>
          <w:tab w:pos="1263" w:val="left" w:leader="none"/>
        </w:tabs>
        <w:spacing w:line="240" w:lineRule="auto" w:before="42" w:after="0"/>
        <w:ind w:left="518" w:right="907" w:firstLine="578"/>
        <w:jc w:val="both"/>
        <w:rPr>
          <w:sz w:val="28"/>
        </w:rPr>
      </w:pPr>
      <w:r>
        <w:rPr>
          <w:sz w:val="28"/>
        </w:rPr>
        <w:t>Sau tập</w:t>
      </w:r>
      <w:r>
        <w:rPr>
          <w:spacing w:val="-1"/>
          <w:sz w:val="28"/>
        </w:rPr>
        <w:t> </w:t>
      </w:r>
      <w:r>
        <w:rPr>
          <w:sz w:val="28"/>
        </w:rPr>
        <w:t>huấn</w:t>
      </w:r>
      <w:r>
        <w:rPr>
          <w:spacing w:val="-1"/>
          <w:sz w:val="28"/>
        </w:rPr>
        <w:t> </w:t>
      </w:r>
      <w:r>
        <w:rPr>
          <w:sz w:val="28"/>
        </w:rPr>
        <w:t>do Sở</w:t>
      </w:r>
      <w:r>
        <w:rPr>
          <w:spacing w:val="-2"/>
          <w:sz w:val="28"/>
        </w:rPr>
        <w:t> </w:t>
      </w:r>
      <w:r>
        <w:rPr>
          <w:sz w:val="28"/>
        </w:rPr>
        <w:t>GDĐT</w:t>
      </w:r>
      <w:r>
        <w:rPr>
          <w:spacing w:val="-1"/>
          <w:sz w:val="28"/>
        </w:rPr>
        <w:t> </w:t>
      </w:r>
      <w:r>
        <w:rPr>
          <w:sz w:val="28"/>
        </w:rPr>
        <w:t>tổ chức,</w:t>
      </w:r>
      <w:r>
        <w:rPr>
          <w:spacing w:val="-1"/>
          <w:sz w:val="28"/>
        </w:rPr>
        <w:t> </w:t>
      </w:r>
      <w:r>
        <w:rPr>
          <w:sz w:val="28"/>
        </w:rPr>
        <w:t>Phòng GDĐT</w:t>
      </w:r>
      <w:r>
        <w:rPr>
          <w:spacing w:val="-1"/>
          <w:sz w:val="28"/>
        </w:rPr>
        <w:t> </w:t>
      </w:r>
      <w:r>
        <w:rPr>
          <w:sz w:val="28"/>
        </w:rPr>
        <w:t>sẽ triển</w:t>
      </w:r>
      <w:r>
        <w:rPr>
          <w:spacing w:val="-1"/>
          <w:sz w:val="28"/>
        </w:rPr>
        <w:t> </w:t>
      </w:r>
      <w:r>
        <w:rPr>
          <w:sz w:val="28"/>
        </w:rPr>
        <w:t>khai</w:t>
      </w:r>
      <w:r>
        <w:rPr>
          <w:spacing w:val="-1"/>
          <w:sz w:val="28"/>
        </w:rPr>
        <w:t> </w:t>
      </w:r>
      <w:r>
        <w:rPr>
          <w:sz w:val="28"/>
        </w:rPr>
        <w:t>tập</w:t>
      </w:r>
      <w:r>
        <w:rPr>
          <w:spacing w:val="-1"/>
          <w:sz w:val="28"/>
        </w:rPr>
        <w:t> </w:t>
      </w:r>
      <w:r>
        <w:rPr>
          <w:sz w:val="28"/>
        </w:rPr>
        <w:t>huấn</w:t>
      </w:r>
      <w:r>
        <w:rPr>
          <w:spacing w:val="-1"/>
          <w:sz w:val="28"/>
        </w:rPr>
        <w:t> </w:t>
      </w:r>
      <w:r>
        <w:rPr>
          <w:sz w:val="28"/>
        </w:rPr>
        <w:t>cho tất cả</w:t>
      </w:r>
      <w:r>
        <w:rPr>
          <w:spacing w:val="-18"/>
          <w:sz w:val="28"/>
        </w:rPr>
        <w:t> </w:t>
      </w:r>
      <w:r>
        <w:rPr>
          <w:sz w:val="28"/>
        </w:rPr>
        <w:t>giáo</w:t>
      </w:r>
      <w:r>
        <w:rPr>
          <w:spacing w:val="-17"/>
          <w:sz w:val="28"/>
        </w:rPr>
        <w:t> </w:t>
      </w:r>
      <w:r>
        <w:rPr>
          <w:sz w:val="28"/>
        </w:rPr>
        <w:t>viên</w:t>
      </w:r>
      <w:r>
        <w:rPr>
          <w:spacing w:val="-18"/>
          <w:sz w:val="28"/>
        </w:rPr>
        <w:t> </w:t>
      </w:r>
      <w:r>
        <w:rPr>
          <w:sz w:val="28"/>
        </w:rPr>
        <w:t>các</w:t>
      </w:r>
      <w:r>
        <w:rPr>
          <w:spacing w:val="-17"/>
          <w:sz w:val="28"/>
        </w:rPr>
        <w:t> </w:t>
      </w:r>
      <w:r>
        <w:rPr>
          <w:sz w:val="28"/>
        </w:rPr>
        <w:t>tổ</w:t>
      </w:r>
      <w:r>
        <w:rPr>
          <w:spacing w:val="-18"/>
          <w:sz w:val="28"/>
        </w:rPr>
        <w:t> </w:t>
      </w:r>
      <w:r>
        <w:rPr>
          <w:sz w:val="28"/>
        </w:rPr>
        <w:t>chuyên</w:t>
      </w:r>
      <w:r>
        <w:rPr>
          <w:spacing w:val="-17"/>
          <w:sz w:val="28"/>
        </w:rPr>
        <w:t> </w:t>
      </w:r>
      <w:r>
        <w:rPr>
          <w:sz w:val="28"/>
        </w:rPr>
        <w:t>môn</w:t>
      </w:r>
      <w:r>
        <w:rPr>
          <w:spacing w:val="-18"/>
          <w:sz w:val="28"/>
        </w:rPr>
        <w:t> </w:t>
      </w:r>
      <w:r>
        <w:rPr>
          <w:sz w:val="28"/>
        </w:rPr>
        <w:t>được</w:t>
      </w:r>
      <w:r>
        <w:rPr>
          <w:spacing w:val="-17"/>
          <w:sz w:val="28"/>
        </w:rPr>
        <w:t> </w:t>
      </w:r>
      <w:r>
        <w:rPr>
          <w:sz w:val="28"/>
        </w:rPr>
        <w:t>phân</w:t>
      </w:r>
      <w:r>
        <w:rPr>
          <w:spacing w:val="-18"/>
          <w:sz w:val="28"/>
        </w:rPr>
        <w:t> </w:t>
      </w:r>
      <w:r>
        <w:rPr>
          <w:sz w:val="28"/>
        </w:rPr>
        <w:t>công</w:t>
      </w:r>
      <w:r>
        <w:rPr>
          <w:spacing w:val="-17"/>
          <w:sz w:val="28"/>
        </w:rPr>
        <w:t> </w:t>
      </w:r>
      <w:r>
        <w:rPr>
          <w:sz w:val="28"/>
        </w:rPr>
        <w:t>dạy</w:t>
      </w:r>
      <w:r>
        <w:rPr>
          <w:spacing w:val="-18"/>
          <w:sz w:val="28"/>
        </w:rPr>
        <w:t> </w:t>
      </w:r>
      <w:r>
        <w:rPr>
          <w:sz w:val="28"/>
        </w:rPr>
        <w:t>học</w:t>
      </w:r>
      <w:r>
        <w:rPr>
          <w:spacing w:val="-17"/>
          <w:sz w:val="28"/>
        </w:rPr>
        <w:t> </w:t>
      </w:r>
      <w:r>
        <w:rPr>
          <w:sz w:val="28"/>
        </w:rPr>
        <w:t>nội</w:t>
      </w:r>
      <w:r>
        <w:rPr>
          <w:spacing w:val="-18"/>
          <w:sz w:val="28"/>
        </w:rPr>
        <w:t> </w:t>
      </w:r>
      <w:r>
        <w:rPr>
          <w:sz w:val="28"/>
        </w:rPr>
        <w:t>dung</w:t>
      </w:r>
      <w:r>
        <w:rPr>
          <w:spacing w:val="-17"/>
          <w:sz w:val="28"/>
        </w:rPr>
        <w:t> </w:t>
      </w:r>
      <w:r>
        <w:rPr>
          <w:sz w:val="28"/>
        </w:rPr>
        <w:t>GDĐP</w:t>
      </w:r>
      <w:r>
        <w:rPr>
          <w:spacing w:val="-18"/>
          <w:sz w:val="28"/>
        </w:rPr>
        <w:t> </w:t>
      </w:r>
      <w:r>
        <w:rPr>
          <w:sz w:val="28"/>
        </w:rPr>
        <w:t>của</w:t>
      </w:r>
      <w:r>
        <w:rPr>
          <w:spacing w:val="-17"/>
          <w:sz w:val="28"/>
        </w:rPr>
        <w:t> </w:t>
      </w:r>
      <w:r>
        <w:rPr>
          <w:sz w:val="28"/>
        </w:rPr>
        <w:t>các</w:t>
      </w:r>
      <w:r>
        <w:rPr>
          <w:spacing w:val="-18"/>
          <w:sz w:val="28"/>
        </w:rPr>
        <w:t> </w:t>
      </w:r>
      <w:r>
        <w:rPr>
          <w:sz w:val="28"/>
        </w:rPr>
        <w:t>trường TH&amp;THCS trực thuộc.</w:t>
      </w:r>
    </w:p>
    <w:p>
      <w:pPr>
        <w:pStyle w:val="BodyText"/>
        <w:spacing w:line="237" w:lineRule="auto" w:before="42"/>
        <w:ind w:left="518" w:right="908" w:firstLine="566"/>
        <w:jc w:val="both"/>
      </w:pPr>
      <w:r>
        <w:rPr/>
        <w:t>Nhận được công văn này, Phòng GDĐT yêu cầu các đơn vị cử đúng, đủ thành phần dự tập huấn.</w:t>
      </w:r>
    </w:p>
    <w:p>
      <w:pPr>
        <w:pStyle w:val="BodyText"/>
        <w:spacing w:before="10"/>
        <w:rPr>
          <w:sz w:val="27"/>
        </w:rPr>
      </w:pPr>
    </w:p>
    <w:p>
      <w:pPr>
        <w:spacing w:after="0"/>
        <w:rPr>
          <w:sz w:val="27"/>
        </w:rPr>
        <w:sectPr>
          <w:pgSz w:w="12240" w:h="15840"/>
          <w:pgMar w:top="1220" w:bottom="280" w:left="900" w:right="220"/>
        </w:sectPr>
      </w:pPr>
    </w:p>
    <w:p>
      <w:pPr>
        <w:pStyle w:val="BodyText"/>
        <w:spacing w:before="10"/>
        <w:rPr>
          <w:sz w:val="29"/>
        </w:rPr>
      </w:pPr>
    </w:p>
    <w:p>
      <w:pPr>
        <w:spacing w:line="251" w:lineRule="exact" w:before="0"/>
        <w:ind w:left="734" w:right="0" w:firstLine="0"/>
        <w:jc w:val="left"/>
        <w:rPr>
          <w:b/>
          <w:i/>
          <w:sz w:val="22"/>
        </w:rPr>
      </w:pPr>
      <w:r>
        <w:rPr>
          <w:b/>
          <w:i/>
          <w:sz w:val="22"/>
        </w:rPr>
        <w:t>Nơi</w:t>
      </w:r>
      <w:r>
        <w:rPr>
          <w:b/>
          <w:i/>
          <w:spacing w:val="-2"/>
          <w:sz w:val="22"/>
        </w:rPr>
        <w:t> nhận:</w:t>
      </w:r>
    </w:p>
    <w:p>
      <w:pPr>
        <w:pStyle w:val="ListParagraph"/>
        <w:numPr>
          <w:ilvl w:val="0"/>
          <w:numId w:val="4"/>
        </w:numPr>
        <w:tabs>
          <w:tab w:pos="863" w:val="left" w:leader="none"/>
        </w:tabs>
        <w:spacing w:line="251" w:lineRule="exact" w:before="0" w:after="0"/>
        <w:ind w:left="862" w:right="0" w:hanging="129"/>
        <w:jc w:val="left"/>
        <w:rPr>
          <w:sz w:val="22"/>
        </w:rPr>
      </w:pPr>
      <w:r>
        <w:rPr>
          <w:sz w:val="22"/>
        </w:rPr>
        <w:t>Như</w:t>
      </w:r>
      <w:r>
        <w:rPr>
          <w:spacing w:val="-2"/>
          <w:sz w:val="22"/>
        </w:rPr>
        <w:t> trên;</w:t>
      </w:r>
    </w:p>
    <w:p>
      <w:pPr>
        <w:pStyle w:val="ListParagraph"/>
        <w:numPr>
          <w:ilvl w:val="0"/>
          <w:numId w:val="4"/>
        </w:numPr>
        <w:tabs>
          <w:tab w:pos="860" w:val="left" w:leader="none"/>
        </w:tabs>
        <w:spacing w:line="252" w:lineRule="exact" w:before="0" w:after="0"/>
        <w:ind w:left="859" w:right="0" w:hanging="126"/>
        <w:jc w:val="left"/>
        <w:rPr>
          <w:sz w:val="22"/>
        </w:rPr>
      </w:pPr>
      <w:r>
        <w:rPr>
          <w:sz w:val="22"/>
        </w:rPr>
        <w:t>Lưu: VT,</w:t>
      </w:r>
      <w:r>
        <w:rPr>
          <w:spacing w:val="-2"/>
          <w:sz w:val="22"/>
        </w:rPr>
        <w:t> THCS.</w:t>
      </w:r>
    </w:p>
    <w:p>
      <w:pPr>
        <w:spacing w:line="138" w:lineRule="exact" w:before="96"/>
        <w:ind w:left="2424" w:right="0" w:firstLine="0"/>
        <w:jc w:val="left"/>
        <w:rPr>
          <w:rFonts w:ascii="Arial" w:hAnsi="Arial"/>
          <w:sz w:val="14"/>
        </w:rPr>
      </w:pPr>
      <w:r>
        <w:rPr/>
        <w:br w:type="column"/>
      </w:r>
      <w:r>
        <w:rPr>
          <w:rFonts w:ascii="Arial" w:hAnsi="Arial"/>
          <w:sz w:val="14"/>
        </w:rPr>
        <w:t>Ký</w:t>
      </w:r>
      <w:r>
        <w:rPr>
          <w:rFonts w:ascii="Arial" w:hAnsi="Arial"/>
          <w:spacing w:val="-4"/>
          <w:sz w:val="14"/>
        </w:rPr>
        <w:t> </w:t>
      </w:r>
      <w:r>
        <w:rPr>
          <w:rFonts w:ascii="Arial" w:hAnsi="Arial"/>
          <w:sz w:val="14"/>
        </w:rPr>
        <w:t>bởi:</w:t>
      </w:r>
      <w:r>
        <w:rPr>
          <w:rFonts w:ascii="Arial" w:hAnsi="Arial"/>
          <w:spacing w:val="-4"/>
          <w:sz w:val="14"/>
        </w:rPr>
        <w:t> </w:t>
      </w:r>
      <w:r>
        <w:rPr>
          <w:rFonts w:ascii="Arial" w:hAnsi="Arial"/>
          <w:sz w:val="14"/>
        </w:rPr>
        <w:t>Phòng</w:t>
      </w:r>
      <w:r>
        <w:rPr>
          <w:rFonts w:ascii="Arial" w:hAnsi="Arial"/>
          <w:spacing w:val="-4"/>
          <w:sz w:val="14"/>
        </w:rPr>
        <w:t> </w:t>
      </w:r>
      <w:r>
        <w:rPr>
          <w:rFonts w:ascii="Arial" w:hAnsi="Arial"/>
          <w:sz w:val="14"/>
        </w:rPr>
        <w:t>Giáo</w:t>
      </w:r>
      <w:r>
        <w:rPr>
          <w:rFonts w:ascii="Arial" w:hAnsi="Arial"/>
          <w:spacing w:val="-3"/>
          <w:sz w:val="14"/>
        </w:rPr>
        <w:t> </w:t>
      </w:r>
      <w:r>
        <w:rPr>
          <w:rFonts w:ascii="Arial" w:hAnsi="Arial"/>
          <w:spacing w:val="-5"/>
          <w:sz w:val="14"/>
        </w:rPr>
        <w:t>dục</w:t>
      </w:r>
    </w:p>
    <w:p>
      <w:pPr>
        <w:spacing w:line="290" w:lineRule="exact" w:before="0"/>
        <w:ind w:left="1237" w:right="0" w:firstLine="0"/>
        <w:jc w:val="left"/>
        <w:rPr>
          <w:b/>
          <w:sz w:val="2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8.5pt;margin-top:7.331543pt;width:19.45pt;height:7.85pt;mso-position-horizontal-relative:page;mso-position-vertical-relative:paragraph;z-index:-15839744" type="#_x0000_t202" id="docshape2" filled="false" stroked="false">
            <v:textbox inset="0,0,0,0">
              <w:txbxContent>
                <w:p>
                  <w:pPr>
                    <w:spacing w:line="156" w:lineRule="exact" w:before="0"/>
                    <w:ind w:left="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spacing w:val="-2"/>
                      <w:sz w:val="14"/>
                    </w:rPr>
                    <w:t>Email:</w:t>
                  </w:r>
                </w:p>
              </w:txbxContent>
            </v:textbox>
            <w10:wrap type="none"/>
          </v:shape>
        </w:pict>
      </w:r>
      <w:r>
        <w:rPr>
          <w:b/>
          <w:sz w:val="28"/>
        </w:rPr>
        <w:t>T</w:t>
      </w:r>
      <w:r>
        <w:rPr>
          <w:b/>
          <w:spacing w:val="-2"/>
          <w:sz w:val="28"/>
        </w:rPr>
        <w:t>R</w:t>
      </w:r>
      <w:r>
        <w:rPr>
          <w:b/>
          <w:spacing w:val="-1"/>
          <w:sz w:val="28"/>
        </w:rPr>
        <w:t>ƯỞ</w:t>
      </w:r>
      <w:r>
        <w:rPr>
          <w:b/>
          <w:spacing w:val="-2"/>
          <w:sz w:val="28"/>
        </w:rPr>
        <w:t>N</w:t>
      </w:r>
      <w:r>
        <w:rPr>
          <w:b/>
          <w:spacing w:val="-64"/>
          <w:sz w:val="28"/>
        </w:rPr>
        <w:t>G</w:t>
      </w:r>
      <w:r>
        <w:rPr>
          <w:rFonts w:ascii="Arial" w:hAnsi="Arial"/>
          <w:position w:val="10"/>
          <w:sz w:val="14"/>
        </w:rPr>
        <w:t>v</w:t>
      </w:r>
      <w:r>
        <w:rPr>
          <w:rFonts w:ascii="Arial" w:hAnsi="Arial"/>
          <w:spacing w:val="-15"/>
          <w:position w:val="10"/>
          <w:sz w:val="14"/>
        </w:rPr>
        <w:t>à</w:t>
      </w:r>
      <w:r>
        <w:rPr>
          <w:b/>
          <w:spacing w:val="-119"/>
          <w:sz w:val="28"/>
        </w:rPr>
        <w:t>P</w:t>
      </w:r>
      <w:r>
        <w:rPr>
          <w:rFonts w:ascii="Arial" w:hAnsi="Arial"/>
          <w:spacing w:val="-1"/>
          <w:position w:val="10"/>
          <w:sz w:val="14"/>
        </w:rPr>
        <w:t>Đ</w:t>
      </w:r>
      <w:r>
        <w:rPr>
          <w:rFonts w:ascii="Arial" w:hAnsi="Arial"/>
          <w:spacing w:val="-63"/>
          <w:position w:val="10"/>
          <w:sz w:val="14"/>
        </w:rPr>
        <w:t>à</w:t>
      </w:r>
      <w:r>
        <w:rPr>
          <w:b/>
          <w:spacing w:val="-157"/>
          <w:sz w:val="28"/>
        </w:rPr>
        <w:t>H</w:t>
      </w:r>
      <w:r>
        <w:rPr>
          <w:rFonts w:ascii="Arial" w:hAnsi="Arial"/>
          <w:position w:val="10"/>
          <w:sz w:val="14"/>
        </w:rPr>
        <w:t>o</w:t>
      </w:r>
      <w:r>
        <w:rPr>
          <w:rFonts w:ascii="Arial" w:hAnsi="Arial"/>
          <w:spacing w:val="-1"/>
          <w:position w:val="10"/>
          <w:sz w:val="14"/>
        </w:rPr>
        <w:t> t</w:t>
      </w:r>
      <w:r>
        <w:rPr>
          <w:rFonts w:ascii="Arial" w:hAnsi="Arial"/>
          <w:spacing w:val="-78"/>
          <w:position w:val="10"/>
          <w:sz w:val="14"/>
        </w:rPr>
        <w:t>ạ</w:t>
      </w:r>
      <w:r>
        <w:rPr>
          <w:b/>
          <w:spacing w:val="-142"/>
          <w:sz w:val="28"/>
        </w:rPr>
        <w:t>Ò</w:t>
      </w:r>
      <w:r>
        <w:rPr>
          <w:rFonts w:ascii="Arial" w:hAnsi="Arial"/>
          <w:position w:val="10"/>
          <w:sz w:val="14"/>
        </w:rPr>
        <w:t>o</w:t>
      </w:r>
      <w:r>
        <w:rPr>
          <w:rFonts w:ascii="Arial" w:hAnsi="Arial"/>
          <w:spacing w:val="23"/>
          <w:position w:val="10"/>
          <w:sz w:val="14"/>
        </w:rPr>
        <w:t> </w:t>
      </w:r>
      <w:r>
        <w:rPr>
          <w:b/>
          <w:spacing w:val="-33"/>
          <w:sz w:val="28"/>
        </w:rPr>
        <w:t>NG</w:t>
      </w:r>
    </w:p>
    <w:p>
      <w:pPr>
        <w:spacing w:line="208" w:lineRule="auto" w:before="8"/>
        <w:ind w:left="2424" w:right="1208" w:firstLine="0"/>
        <w:jc w:val="left"/>
        <w:rPr>
          <w:rFonts w:ascii="Arial"/>
          <w:sz w:val="14"/>
        </w:rPr>
      </w:pPr>
      <w:r>
        <w:rPr>
          <w:rFonts w:ascii="Arial"/>
          <w:spacing w:val="-2"/>
          <w:sz w:val="14"/>
        </w:rPr>
        <w:t>gddt.phongdien@thuathie</w:t>
      </w:r>
      <w:r>
        <w:rPr>
          <w:rFonts w:ascii="Arial"/>
          <w:spacing w:val="40"/>
          <w:sz w:val="14"/>
        </w:rPr>
        <w:t> </w:t>
      </w:r>
      <w:r>
        <w:rPr>
          <w:rFonts w:ascii="Arial"/>
          <w:spacing w:val="-2"/>
          <w:sz w:val="14"/>
        </w:rPr>
        <w:t>nhue.gov.vn</w:t>
      </w:r>
    </w:p>
    <w:p>
      <w:pPr>
        <w:spacing w:line="208" w:lineRule="auto" w:before="0"/>
        <w:ind w:left="2424" w:right="1408" w:firstLine="0"/>
        <w:jc w:val="left"/>
        <w:rPr>
          <w:rFonts w:ascii="Arial" w:hAnsi="Arial"/>
          <w:sz w:val="14"/>
        </w:rPr>
      </w:pPr>
      <w:r>
        <w:rPr>
          <w:rFonts w:ascii="Arial" w:hAnsi="Arial"/>
          <w:sz w:val="14"/>
        </w:rPr>
        <w:t>Cơ</w:t>
      </w:r>
      <w:r>
        <w:rPr>
          <w:rFonts w:ascii="Arial" w:hAnsi="Arial"/>
          <w:spacing w:val="-10"/>
          <w:sz w:val="14"/>
        </w:rPr>
        <w:t> </w:t>
      </w:r>
      <w:r>
        <w:rPr>
          <w:rFonts w:ascii="Arial" w:hAnsi="Arial"/>
          <w:sz w:val="14"/>
        </w:rPr>
        <w:t>quan:</w:t>
      </w:r>
      <w:r>
        <w:rPr>
          <w:rFonts w:ascii="Arial" w:hAnsi="Arial"/>
          <w:spacing w:val="-10"/>
          <w:sz w:val="14"/>
        </w:rPr>
        <w:t> </w:t>
      </w:r>
      <w:r>
        <w:rPr>
          <w:rFonts w:ascii="Arial" w:hAnsi="Arial"/>
          <w:sz w:val="14"/>
        </w:rPr>
        <w:t>Tỉnh</w:t>
      </w:r>
      <w:r>
        <w:rPr>
          <w:rFonts w:ascii="Arial" w:hAnsi="Arial"/>
          <w:spacing w:val="-10"/>
          <w:sz w:val="14"/>
        </w:rPr>
        <w:t> </w:t>
      </w:r>
      <w:r>
        <w:rPr>
          <w:rFonts w:ascii="Arial" w:hAnsi="Arial"/>
          <w:sz w:val="14"/>
        </w:rPr>
        <w:t>Thừa</w:t>
      </w:r>
      <w:r>
        <w:rPr>
          <w:rFonts w:ascii="Arial" w:hAnsi="Arial"/>
          <w:spacing w:val="-9"/>
          <w:sz w:val="14"/>
        </w:rPr>
        <w:t> </w:t>
      </w:r>
      <w:r>
        <w:rPr>
          <w:rFonts w:ascii="Arial" w:hAnsi="Arial"/>
          <w:sz w:val="14"/>
        </w:rPr>
        <w:t>Thiên</w:t>
      </w:r>
      <w:r>
        <w:rPr>
          <w:rFonts w:ascii="Arial" w:hAnsi="Arial"/>
          <w:spacing w:val="40"/>
          <w:sz w:val="14"/>
        </w:rPr>
        <w:t> </w:t>
      </w:r>
      <w:r>
        <w:rPr>
          <w:rFonts w:ascii="Arial" w:hAnsi="Arial"/>
          <w:spacing w:val="-4"/>
          <w:sz w:val="14"/>
        </w:rPr>
        <w:t>Huế</w:t>
      </w:r>
    </w:p>
    <w:p>
      <w:pPr>
        <w:spacing w:line="208" w:lineRule="auto" w:before="0"/>
        <w:ind w:left="2424" w:right="1208" w:firstLine="0"/>
        <w:jc w:val="left"/>
        <w:rPr>
          <w:rFonts w:ascii="Arial" w:hAnsi="Arial"/>
          <w:sz w:val="14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4495800</wp:posOffset>
            </wp:positionH>
            <wp:positionV relativeFrom="paragraph">
              <wp:posOffset>134268</wp:posOffset>
            </wp:positionV>
            <wp:extent cx="1035050" cy="473328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47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4"/>
        </w:rPr>
        <w:t>Thời</w:t>
      </w:r>
      <w:r>
        <w:rPr>
          <w:rFonts w:ascii="Arial" w:hAnsi="Arial"/>
          <w:spacing w:val="-10"/>
          <w:sz w:val="14"/>
        </w:rPr>
        <w:t> </w:t>
      </w:r>
      <w:r>
        <w:rPr>
          <w:rFonts w:ascii="Arial" w:hAnsi="Arial"/>
          <w:sz w:val="14"/>
        </w:rPr>
        <w:t>gian</w:t>
      </w:r>
      <w:r>
        <w:rPr>
          <w:rFonts w:ascii="Arial" w:hAnsi="Arial"/>
          <w:spacing w:val="-10"/>
          <w:sz w:val="14"/>
        </w:rPr>
        <w:t> </w:t>
      </w:r>
      <w:r>
        <w:rPr>
          <w:rFonts w:ascii="Arial" w:hAnsi="Arial"/>
          <w:sz w:val="14"/>
        </w:rPr>
        <w:t>ký:</w:t>
      </w:r>
      <w:r>
        <w:rPr>
          <w:rFonts w:ascii="Arial" w:hAnsi="Arial"/>
          <w:spacing w:val="-10"/>
          <w:sz w:val="14"/>
        </w:rPr>
        <w:t> </w:t>
      </w:r>
      <w:r>
        <w:rPr>
          <w:rFonts w:ascii="Arial" w:hAnsi="Arial"/>
          <w:sz w:val="14"/>
        </w:rPr>
        <w:t>26/09/2022</w:t>
      </w:r>
      <w:r>
        <w:rPr>
          <w:rFonts w:ascii="Arial" w:hAnsi="Arial"/>
          <w:spacing w:val="40"/>
          <w:sz w:val="14"/>
        </w:rPr>
        <w:t> </w:t>
      </w:r>
      <w:r>
        <w:rPr>
          <w:rFonts w:ascii="Arial" w:hAnsi="Arial"/>
          <w:sz w:val="14"/>
        </w:rPr>
        <w:t>02:35:36</w:t>
      </w:r>
      <w:r>
        <w:rPr>
          <w:rFonts w:ascii="Arial" w:hAnsi="Arial"/>
          <w:spacing w:val="-4"/>
          <w:sz w:val="14"/>
        </w:rPr>
        <w:t> </w:t>
      </w:r>
      <w:r>
        <w:rPr>
          <w:rFonts w:ascii="Arial" w:hAnsi="Arial"/>
          <w:sz w:val="14"/>
        </w:rPr>
        <w:t>PM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1"/>
        <w:rPr>
          <w:rFonts w:ascii="Arial"/>
          <w:sz w:val="14"/>
        </w:rPr>
      </w:pPr>
    </w:p>
    <w:p>
      <w:pPr>
        <w:pStyle w:val="Heading1"/>
        <w:spacing w:before="0"/>
        <w:ind w:left="1345"/>
      </w:pPr>
      <w:r>
        <w:rPr/>
        <w:t>Nguyễn</w:t>
      </w:r>
      <w:r>
        <w:rPr>
          <w:spacing w:val="-5"/>
        </w:rPr>
        <w:t> </w:t>
      </w:r>
      <w:r>
        <w:rPr/>
        <w:t>Phi</w:t>
      </w:r>
      <w:r>
        <w:rPr>
          <w:spacing w:val="-2"/>
        </w:rPr>
        <w:t> </w:t>
      </w:r>
      <w:r>
        <w:rPr>
          <w:spacing w:val="-4"/>
        </w:rPr>
        <w:t>Hùng</w:t>
      </w:r>
    </w:p>
    <w:p>
      <w:pPr>
        <w:spacing w:after="0"/>
        <w:sectPr>
          <w:type w:val="continuous"/>
          <w:pgSz w:w="12240" w:h="15840"/>
          <w:pgMar w:top="500" w:bottom="280" w:left="900" w:right="220"/>
          <w:cols w:num="2" w:equalWidth="0">
            <w:col w:w="2405" w:space="3040"/>
            <w:col w:w="5675"/>
          </w:cols>
        </w:sectPr>
      </w:pPr>
    </w:p>
    <w:p>
      <w:pPr>
        <w:pStyle w:val="BodyText"/>
        <w:ind w:left="3525"/>
        <w:rPr>
          <w:sz w:val="20"/>
        </w:rPr>
      </w:pPr>
      <w:r>
        <w:rPr>
          <w:sz w:val="20"/>
        </w:rPr>
        <w:drawing>
          <wp:inline distT="0" distB="0" distL="0" distR="0">
            <wp:extent cx="2120156" cy="331470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156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before="91"/>
        <w:ind w:left="2432" w:right="3109"/>
        <w:jc w:val="center"/>
        <w:rPr>
          <w:rFonts w:ascii="Arial"/>
        </w:rPr>
      </w:pPr>
      <w:r>
        <w:rPr>
          <w:rFonts w:ascii="Arial"/>
        </w:rPr>
        <w:t>Only</w:t>
      </w:r>
      <w:r>
        <w:rPr>
          <w:rFonts w:ascii="Arial"/>
          <w:spacing w:val="-4"/>
        </w:rPr>
        <w:t> </w:t>
      </w:r>
      <w:r>
        <w:rPr>
          <w:rFonts w:ascii="Arial"/>
        </w:rPr>
        <w:t>two</w:t>
      </w:r>
      <w:r>
        <w:rPr>
          <w:rFonts w:ascii="Arial"/>
          <w:spacing w:val="-4"/>
        </w:rPr>
        <w:t> </w:t>
      </w:r>
      <w:r>
        <w:rPr>
          <w:rFonts w:ascii="Arial"/>
        </w:rPr>
        <w:t>pages</w:t>
      </w:r>
      <w:r>
        <w:rPr>
          <w:rFonts w:ascii="Arial"/>
          <w:spacing w:val="-4"/>
        </w:rPr>
        <w:t> </w:t>
      </w:r>
      <w:r>
        <w:rPr>
          <w:rFonts w:ascii="Arial"/>
        </w:rPr>
        <w:t>were</w:t>
      </w:r>
      <w:r>
        <w:rPr>
          <w:rFonts w:ascii="Arial"/>
          <w:spacing w:val="-4"/>
        </w:rPr>
        <w:t> </w:t>
      </w:r>
      <w:r>
        <w:rPr>
          <w:rFonts w:ascii="Arial"/>
          <w:spacing w:val="-2"/>
        </w:rPr>
        <w:t>converted.</w:t>
      </w:r>
    </w:p>
    <w:p>
      <w:pPr>
        <w:pStyle w:val="BodyText"/>
        <w:spacing w:before="161"/>
        <w:ind w:left="2432" w:right="3109"/>
        <w:jc w:val="center"/>
        <w:rPr>
          <w:rFonts w:ascii="Arial"/>
        </w:rPr>
      </w:pPr>
      <w:r>
        <w:rPr>
          <w:rFonts w:ascii="Arial"/>
        </w:rPr>
        <w:t>Please</w:t>
      </w:r>
      <w:r>
        <w:rPr>
          <w:rFonts w:ascii="Arial"/>
          <w:spacing w:val="-6"/>
        </w:rPr>
        <w:t> </w:t>
      </w:r>
      <w:r>
        <w:rPr>
          <w:rFonts w:ascii="Arial"/>
          <w:b/>
        </w:rPr>
        <w:t>Sign</w:t>
      </w:r>
      <w:r>
        <w:rPr>
          <w:rFonts w:ascii="Arial"/>
          <w:b/>
          <w:spacing w:val="-4"/>
        </w:rPr>
        <w:t> </w:t>
      </w:r>
      <w:r>
        <w:rPr>
          <w:rFonts w:ascii="Arial"/>
          <w:b/>
        </w:rPr>
        <w:t>Up</w:t>
      </w:r>
      <w:r>
        <w:rPr>
          <w:rFonts w:ascii="Arial"/>
          <w:b/>
          <w:spacing w:val="-4"/>
        </w:rPr>
        <w:t> </w:t>
      </w:r>
      <w:r>
        <w:rPr>
          <w:rFonts w:ascii="Arial"/>
        </w:rPr>
        <w:t>to</w:t>
      </w:r>
      <w:r>
        <w:rPr>
          <w:rFonts w:ascii="Arial"/>
          <w:spacing w:val="-4"/>
        </w:rPr>
        <w:t> </w:t>
      </w:r>
      <w:r>
        <w:rPr>
          <w:rFonts w:ascii="Arial"/>
        </w:rPr>
        <w:t>convert</w:t>
      </w:r>
      <w:r>
        <w:rPr>
          <w:rFonts w:ascii="Arial"/>
          <w:spacing w:val="-4"/>
        </w:rPr>
        <w:t> </w:t>
      </w:r>
      <w:r>
        <w:rPr>
          <w:rFonts w:ascii="Arial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</w:rPr>
        <w:t>full</w:t>
      </w:r>
      <w:r>
        <w:rPr>
          <w:rFonts w:ascii="Arial"/>
          <w:spacing w:val="-4"/>
        </w:rPr>
        <w:t> </w:t>
      </w:r>
      <w:r>
        <w:rPr>
          <w:rFonts w:ascii="Arial"/>
          <w:spacing w:val="-2"/>
        </w:rPr>
        <w:t>document.</w:t>
      </w:r>
    </w:p>
    <w:p>
      <w:pPr>
        <w:pStyle w:val="BodyText"/>
        <w:spacing w:before="10"/>
        <w:rPr>
          <w:rFonts w:ascii="Arial"/>
          <w:sz w:val="43"/>
        </w:rPr>
      </w:pPr>
    </w:p>
    <w:p>
      <w:pPr>
        <w:spacing w:before="0"/>
        <w:ind w:left="2430" w:right="3109" w:firstLine="0"/>
        <w:jc w:val="center"/>
        <w:rPr>
          <w:rFonts w:ascii="Arial"/>
          <w:b/>
          <w:sz w:val="30"/>
        </w:rPr>
      </w:pPr>
      <w:hyperlink r:id="rId7">
        <w:r>
          <w:rPr>
            <w:rFonts w:ascii="Arial"/>
            <w:b/>
            <w:color w:val="2980B9"/>
            <w:spacing w:val="-2"/>
            <w:sz w:val="30"/>
            <w:u w:val="single" w:color="2980B9"/>
          </w:rPr>
          <w:t>www.freepdfconvert.com/membership</w:t>
        </w:r>
      </w:hyperlink>
    </w:p>
    <w:sectPr>
      <w:pgSz w:w="12240" w:h="15840"/>
      <w:pgMar w:top="1480" w:bottom="280" w:left="90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-"/>
      <w:lvlJc w:val="left"/>
      <w:pPr>
        <w:ind w:left="862" w:hanging="12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14" w:hanging="128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168" w:hanging="12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323" w:hanging="12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477" w:hanging="12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632" w:hanging="12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786" w:hanging="12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941" w:hanging="12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095" w:hanging="128"/>
      </w:pPr>
      <w:rPr>
        <w:rFonts w:hint="default"/>
        <w:lang w:val="vi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366" w:hanging="28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2336" w:hanging="28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312" w:hanging="28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288" w:hanging="28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8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240" w:hanging="28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216" w:hanging="28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192" w:hanging="28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168" w:hanging="281"/>
      </w:pPr>
      <w:rPr>
        <w:rFonts w:hint="default"/>
        <w:lang w:val="vi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518" w:hanging="20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1580" w:hanging="20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640" w:hanging="20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700" w:hanging="20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760" w:hanging="20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820" w:hanging="20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880" w:hanging="20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940" w:hanging="20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000" w:hanging="200"/>
      </w:pPr>
      <w:rPr>
        <w:rFonts w:hint="default"/>
        <w:lang w:val="vi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334" w:hanging="25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>
      <w:start w:val="1"/>
      <w:numFmt w:val="decimal"/>
      <w:lvlText w:val="%2."/>
      <w:lvlJc w:val="left"/>
      <w:pPr>
        <w:ind w:left="1365" w:hanging="28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2">
      <w:start w:val="0"/>
      <w:numFmt w:val="bullet"/>
      <w:lvlText w:val="•"/>
      <w:lvlJc w:val="left"/>
      <w:pPr>
        <w:ind w:left="2444" w:hanging="28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528" w:hanging="28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613" w:hanging="28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697" w:hanging="28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782" w:hanging="28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66" w:hanging="28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51" w:hanging="281"/>
      </w:pPr>
      <w:rPr>
        <w:rFonts w:hint="default"/>
        <w:lang w:val="vi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vi" w:eastAsia="en-US" w:bidi="ar-SA"/>
    </w:rPr>
  </w:style>
  <w:style w:styleId="Heading1" w:type="paragraph">
    <w:name w:val="Heading 1"/>
    <w:basedOn w:val="Normal"/>
    <w:uiPriority w:val="1"/>
    <w:qFormat/>
    <w:pPr>
      <w:spacing w:before="46"/>
      <w:ind w:left="99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vi" w:eastAsia="en-US" w:bidi="ar-SA"/>
    </w:rPr>
  </w:style>
  <w:style w:styleId="ListParagraph" w:type="paragraph">
    <w:name w:val="List Paragraph"/>
    <w:basedOn w:val="Normal"/>
    <w:uiPriority w:val="1"/>
    <w:qFormat/>
    <w:pPr>
      <w:spacing w:before="41"/>
      <w:ind w:left="518" w:firstLine="566"/>
    </w:pPr>
    <w:rPr>
      <w:rFonts w:ascii="Times New Roman" w:hAnsi="Times New Roman" w:eastAsia="Times New Roman" w:cs="Times New Roman"/>
      <w:lang w:val="vi" w:eastAsia="en-US" w:bidi="ar-SA"/>
    </w:rPr>
  </w:style>
  <w:style w:styleId="TableParagraph" w:type="paragraph">
    <w:name w:val="Table Paragraph"/>
    <w:basedOn w:val="Normal"/>
    <w:uiPriority w:val="1"/>
    <w:qFormat/>
    <w:pPr>
      <w:spacing w:before="31"/>
      <w:ind w:left="107"/>
    </w:pPr>
    <w:rPr>
      <w:rFonts w:ascii="Times New Roman" w:hAnsi="Times New Roman" w:eastAsia="Times New Roman" w:cs="Times New Roman"/>
      <w:lang w:val="vi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s://www.freepdfconvert.com/membership" TargetMode="External"/><Relationship Id="rId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2022-09-26T08:03:51Z</dcterms:created>
  <dcterms:modified xsi:type="dcterms:W3CDTF">2022-09-26T08:03:51Z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2022-09-26T00:00:00Z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2022-09-26T00:00:00Z</vt:filetime>
  </property>
</Properties>
</file>