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4"/>
        <w:gridCol w:w="5656"/>
      </w:tblGrid>
      <w:tr>
        <w:trPr>
          <w:trHeight w:val="612" w:hRule="atLeast"/>
        </w:trPr>
        <w:tc>
          <w:tcPr>
            <w:tcW w:w="4284" w:type="dxa"/>
            <w:tcBorders>
              <w:bottom w:val="single" w:sz="6" w:space="0" w:color="000000"/>
            </w:tcBorders>
          </w:tcPr>
          <w:p>
            <w:pPr>
              <w:pStyle w:val="TableParagraph"/>
              <w:spacing w:line="283" w:lineRule="exact"/>
              <w:ind w:left="177" w:right="14"/>
              <w:jc w:val="center"/>
              <w:rPr>
                <w:sz w:val="26"/>
              </w:rPr>
            </w:pPr>
            <w:r>
              <w:rPr>
                <w:sz w:val="26"/>
              </w:rPr>
              <w:t>UBND HUYỆN PHONG ĐIỀN</w:t>
            </w:r>
          </w:p>
          <w:p>
            <w:pPr>
              <w:pStyle w:val="TableParagraph"/>
              <w:spacing w:line="240" w:lineRule="auto" w:before="8"/>
              <w:ind w:left="178" w:right="14"/>
              <w:jc w:val="center"/>
              <w:rPr>
                <w:b/>
                <w:sz w:val="26"/>
              </w:rPr>
            </w:pPr>
            <w:r>
              <w:rPr>
                <w:b/>
                <w:sz w:val="26"/>
              </w:rPr>
              <w:t>PHÒNG GIÁO DỤC VÀ ĐÀO TẠO</w:t>
            </w:r>
          </w:p>
        </w:tc>
        <w:tc>
          <w:tcPr>
            <w:tcW w:w="5656" w:type="dxa"/>
            <w:tcBorders>
              <w:bottom w:val="single" w:sz="6" w:space="0" w:color="000000"/>
            </w:tcBorders>
          </w:tcPr>
          <w:p>
            <w:pPr>
              <w:pStyle w:val="TableParagraph"/>
              <w:spacing w:line="290" w:lineRule="exact"/>
              <w:ind w:left="34"/>
              <w:rPr>
                <w:b/>
                <w:sz w:val="26"/>
              </w:rPr>
            </w:pPr>
            <w:r>
              <w:rPr>
                <w:b/>
                <w:sz w:val="26"/>
              </w:rPr>
              <w:t>CỘNG HÒA XÃ HỘI CHỦ NGHĨA VIỆT NAM</w:t>
            </w:r>
          </w:p>
          <w:p>
            <w:pPr>
              <w:pStyle w:val="TableParagraph"/>
              <w:spacing w:line="302" w:lineRule="exact"/>
              <w:ind w:left="1081"/>
              <w:rPr>
                <w:b/>
                <w:sz w:val="28"/>
              </w:rPr>
            </w:pPr>
            <w:r>
              <w:rPr>
                <w:b/>
                <w:sz w:val="28"/>
              </w:rPr>
              <w:t>Độc lập - Tự do - Hạnh phúc</w:t>
            </w:r>
          </w:p>
        </w:tc>
      </w:tr>
      <w:tr>
        <w:trPr>
          <w:trHeight w:val="1479" w:hRule="atLeast"/>
        </w:trPr>
        <w:tc>
          <w:tcPr>
            <w:tcW w:w="4284" w:type="dxa"/>
            <w:tcBorders>
              <w:top w:val="single" w:sz="6" w:space="0" w:color="000000"/>
            </w:tcBorders>
          </w:tcPr>
          <w:p>
            <w:pPr>
              <w:pStyle w:val="TableParagraph"/>
              <w:spacing w:line="278" w:lineRule="exact"/>
              <w:ind w:left="1320"/>
              <w:rPr>
                <w:sz w:val="26"/>
              </w:rPr>
            </w:pPr>
            <w:r>
              <w:rPr>
                <w:sz w:val="26"/>
              </w:rPr>
              <w:t>Số: 335 /PGDĐT</w:t>
            </w:r>
          </w:p>
          <w:p>
            <w:pPr>
              <w:pStyle w:val="TableParagraph"/>
              <w:spacing w:line="240" w:lineRule="auto" w:before="1"/>
              <w:ind w:left="320" w:right="135" w:firstLine="144"/>
              <w:rPr>
                <w:sz w:val="26"/>
              </w:rPr>
            </w:pPr>
            <w:r>
              <w:rPr>
                <w:sz w:val="26"/>
              </w:rPr>
              <w:t>V/v điều động lực lượng tham gia Tổ trọng tài dự Lễ Khai mạc Đại hội thể dục thể thao huyện Phong Điền</w:t>
            </w:r>
          </w:p>
          <w:p>
            <w:pPr>
              <w:pStyle w:val="TableParagraph"/>
              <w:spacing w:line="283" w:lineRule="exact"/>
              <w:ind w:left="1027"/>
              <w:rPr>
                <w:sz w:val="26"/>
              </w:rPr>
            </w:pPr>
            <w:r>
              <w:rPr>
                <w:sz w:val="26"/>
              </w:rPr>
              <w:t>lần thứ VII - Năm 2022</w:t>
            </w:r>
          </w:p>
        </w:tc>
        <w:tc>
          <w:tcPr>
            <w:tcW w:w="5656" w:type="dxa"/>
            <w:tcBorders>
              <w:top w:val="single" w:sz="6" w:space="0" w:color="000000"/>
            </w:tcBorders>
          </w:tcPr>
          <w:p>
            <w:pPr>
              <w:pStyle w:val="TableParagraph"/>
              <w:spacing w:line="278" w:lineRule="exact"/>
              <w:ind w:left="695" w:right="760"/>
              <w:jc w:val="center"/>
              <w:rPr>
                <w:i/>
                <w:sz w:val="26"/>
              </w:rPr>
            </w:pPr>
            <w:r>
              <w:rPr>
                <w:i/>
                <w:sz w:val="26"/>
              </w:rPr>
              <w:t>Phong Điền, ngày 02 tháng 8 năm 2022</w:t>
            </w:r>
          </w:p>
        </w:tc>
      </w:tr>
    </w:tbl>
    <w:p>
      <w:pPr>
        <w:pStyle w:val="BodyText"/>
        <w:spacing w:before="41"/>
        <w:ind w:left="1258" w:right="1408"/>
        <w:jc w:val="center"/>
      </w:pPr>
      <w:r>
        <w:rPr/>
        <w:t>Kính gửi: Các trường tiểu học, TH&amp;THCS và THCS có liên quan.</w:t>
      </w:r>
    </w:p>
    <w:p>
      <w:pPr>
        <w:pStyle w:val="BodyText"/>
        <w:rPr>
          <w:sz w:val="30"/>
        </w:rPr>
      </w:pPr>
    </w:p>
    <w:p>
      <w:pPr>
        <w:pStyle w:val="BodyText"/>
        <w:spacing w:before="219"/>
        <w:ind w:left="462" w:right="613" w:firstLine="566"/>
        <w:jc w:val="both"/>
      </w:pPr>
      <w:r>
        <w:rPr/>
        <w:t>Thực hiện Kế hoạch số 193/KH-UBND ngày 01 tháng 8 năm 2022 của Ủy ban nhân dân huyện Phong Điền về điều động lực lượng tham gia Lễ Khai mạc Đại hội thể dục thể thao huyện Phong Điền lần thứ VII - Năm 2022;</w:t>
      </w:r>
    </w:p>
    <w:p>
      <w:pPr>
        <w:pStyle w:val="BodyText"/>
        <w:spacing w:before="119"/>
        <w:ind w:left="462" w:right="607" w:firstLine="566"/>
        <w:jc w:val="both"/>
      </w:pPr>
      <w:r>
        <w:rPr/>
        <w:t>Phòng Giáo dục và Đào tạo điều động lực lượng giáo viên tham gia Tổ trọng tài dự Lễ Khai mạc Đại hội, với các nội dung sau:</w:t>
      </w:r>
    </w:p>
    <w:p>
      <w:pPr>
        <w:pStyle w:val="Heading1"/>
        <w:numPr>
          <w:ilvl w:val="0"/>
          <w:numId w:val="1"/>
        </w:numPr>
        <w:tabs>
          <w:tab w:pos="1310" w:val="left" w:leader="none"/>
        </w:tabs>
        <w:spacing w:line="240" w:lineRule="auto" w:before="124" w:after="0"/>
        <w:ind w:left="1309" w:right="0" w:hanging="282"/>
        <w:jc w:val="both"/>
      </w:pPr>
      <w:r>
        <w:rPr/>
        <w:t>Thời gian &amp; địa điểm</w:t>
      </w:r>
    </w:p>
    <w:p>
      <w:pPr>
        <w:pStyle w:val="ListParagraph"/>
        <w:numPr>
          <w:ilvl w:val="0"/>
          <w:numId w:val="2"/>
        </w:numPr>
        <w:tabs>
          <w:tab w:pos="1334" w:val="left" w:leader="none"/>
        </w:tabs>
        <w:spacing w:line="240" w:lineRule="auto" w:before="117" w:after="0"/>
        <w:ind w:left="1333" w:right="0" w:hanging="306"/>
        <w:jc w:val="both"/>
        <w:rPr>
          <w:sz w:val="28"/>
        </w:rPr>
      </w:pPr>
      <w:r>
        <w:rPr>
          <w:b/>
          <w:sz w:val="28"/>
        </w:rPr>
        <w:t>Thời gian: Vào sáng ngày 12/8/2022 (Thứ</w:t>
      </w:r>
      <w:r>
        <w:rPr>
          <w:b/>
          <w:spacing w:val="1"/>
          <w:sz w:val="28"/>
        </w:rPr>
        <w:t> </w:t>
      </w:r>
      <w:r>
        <w:rPr>
          <w:b/>
          <w:sz w:val="28"/>
        </w:rPr>
        <w:t>Sáu)</w:t>
      </w:r>
      <w:r>
        <w:rPr>
          <w:sz w:val="28"/>
        </w:rPr>
        <w:t>.</w:t>
      </w:r>
    </w:p>
    <w:p>
      <w:pPr>
        <w:spacing w:before="120"/>
        <w:ind w:left="462" w:right="608" w:firstLine="566"/>
        <w:jc w:val="both"/>
        <w:rPr>
          <w:sz w:val="28"/>
        </w:rPr>
      </w:pPr>
      <w:r>
        <w:rPr>
          <w:sz w:val="28"/>
        </w:rPr>
        <w:t>Đúng vào lúc 06 giờ 00, toàn bộ đội hình tập trung tại vị trí tập kết theo sơ đồ vị trí đã được phân công tại tuyến đường Văn Lang - Chu Cẩm Phong để tiến hành diễu hành, khai mạc Đại hội </w:t>
      </w:r>
      <w:r>
        <w:rPr>
          <w:i/>
          <w:sz w:val="28"/>
        </w:rPr>
        <w:t>(Phụ trách Tổ trọng tài tham gia họp và xác </w:t>
      </w:r>
      <w:r>
        <w:rPr>
          <w:i/>
          <w:sz w:val="28"/>
        </w:rPr>
        <w:t>nhận vị trí tập kết vào lúc 14 giờ 30 phút ngày 10/8/2022 tại Nhà thi đấu huyện)</w:t>
      </w:r>
      <w:r>
        <w:rPr>
          <w:sz w:val="28"/>
        </w:rPr>
        <w:t>.</w:t>
      </w:r>
    </w:p>
    <w:p>
      <w:pPr>
        <w:pStyle w:val="ListParagraph"/>
        <w:numPr>
          <w:ilvl w:val="0"/>
          <w:numId w:val="2"/>
        </w:numPr>
        <w:tabs>
          <w:tab w:pos="1355" w:val="left" w:leader="none"/>
        </w:tabs>
        <w:spacing w:line="240" w:lineRule="auto" w:before="119" w:after="0"/>
        <w:ind w:left="462" w:right="614" w:firstLine="566"/>
        <w:jc w:val="both"/>
        <w:rPr>
          <w:sz w:val="28"/>
        </w:rPr>
      </w:pPr>
      <w:r>
        <w:rPr>
          <w:b/>
          <w:sz w:val="28"/>
        </w:rPr>
        <w:t>Địa điểm dự khai mạc: </w:t>
      </w:r>
      <w:r>
        <w:rPr>
          <w:sz w:val="28"/>
        </w:rPr>
        <w:t>Sân vận động huyện Phong Điền, số 38, đường Văn Lang, Thị trấn Phong</w:t>
      </w:r>
      <w:r>
        <w:rPr>
          <w:spacing w:val="-1"/>
          <w:sz w:val="28"/>
        </w:rPr>
        <w:t> </w:t>
      </w:r>
      <w:r>
        <w:rPr>
          <w:sz w:val="28"/>
        </w:rPr>
        <w:t>Điền.</w:t>
      </w:r>
    </w:p>
    <w:p>
      <w:pPr>
        <w:pStyle w:val="Heading1"/>
        <w:numPr>
          <w:ilvl w:val="0"/>
          <w:numId w:val="1"/>
        </w:numPr>
        <w:tabs>
          <w:tab w:pos="1309" w:val="left" w:leader="none"/>
        </w:tabs>
        <w:spacing w:line="240" w:lineRule="auto" w:before="126" w:after="0"/>
        <w:ind w:left="1308" w:right="0" w:hanging="281"/>
        <w:jc w:val="both"/>
      </w:pPr>
      <w:r>
        <w:rPr/>
        <w:t>Danh sách giáo viên điều động tham</w:t>
      </w:r>
      <w:r>
        <w:rPr>
          <w:spacing w:val="-7"/>
        </w:rPr>
        <w:t> </w:t>
      </w:r>
      <w:r>
        <w:rPr/>
        <w:t>gia</w:t>
      </w:r>
    </w:p>
    <w:p>
      <w:pPr>
        <w:pStyle w:val="BodyText"/>
        <w:spacing w:before="7"/>
        <w:rPr>
          <w:b/>
          <w:sz w:val="10"/>
        </w:rPr>
      </w:pPr>
    </w:p>
    <w:tbl>
      <w:tblPr>
        <w:tblW w:w="0" w:type="auto"/>
        <w:jc w:val="left"/>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2859"/>
        <w:gridCol w:w="3781"/>
        <w:gridCol w:w="1889"/>
      </w:tblGrid>
      <w:tr>
        <w:trPr>
          <w:trHeight w:val="441" w:hRule="atLeast"/>
        </w:trPr>
        <w:tc>
          <w:tcPr>
            <w:tcW w:w="559" w:type="dxa"/>
          </w:tcPr>
          <w:p>
            <w:pPr>
              <w:pStyle w:val="TableParagraph"/>
              <w:spacing w:line="320" w:lineRule="exact"/>
              <w:ind w:left="85" w:right="81"/>
              <w:jc w:val="center"/>
              <w:rPr>
                <w:b/>
                <w:sz w:val="28"/>
              </w:rPr>
            </w:pPr>
            <w:r>
              <w:rPr>
                <w:b/>
                <w:sz w:val="28"/>
              </w:rPr>
              <w:t>Stt</w:t>
            </w:r>
          </w:p>
        </w:tc>
        <w:tc>
          <w:tcPr>
            <w:tcW w:w="2859" w:type="dxa"/>
          </w:tcPr>
          <w:p>
            <w:pPr>
              <w:pStyle w:val="TableParagraph"/>
              <w:spacing w:line="320" w:lineRule="exact"/>
              <w:ind w:left="849"/>
              <w:rPr>
                <w:b/>
                <w:sz w:val="28"/>
              </w:rPr>
            </w:pPr>
            <w:r>
              <w:rPr>
                <w:b/>
                <w:sz w:val="28"/>
              </w:rPr>
              <w:t>Họ và tên</w:t>
            </w:r>
          </w:p>
        </w:tc>
        <w:tc>
          <w:tcPr>
            <w:tcW w:w="3781" w:type="dxa"/>
          </w:tcPr>
          <w:p>
            <w:pPr>
              <w:pStyle w:val="TableParagraph"/>
              <w:spacing w:line="320" w:lineRule="exact"/>
              <w:ind w:left="1469" w:right="1461"/>
              <w:jc w:val="center"/>
              <w:rPr>
                <w:b/>
                <w:sz w:val="28"/>
              </w:rPr>
            </w:pPr>
            <w:r>
              <w:rPr>
                <w:b/>
                <w:sz w:val="28"/>
              </w:rPr>
              <w:t>Đơn vị</w:t>
            </w:r>
          </w:p>
        </w:tc>
        <w:tc>
          <w:tcPr>
            <w:tcW w:w="1889" w:type="dxa"/>
          </w:tcPr>
          <w:p>
            <w:pPr>
              <w:pStyle w:val="TableParagraph"/>
              <w:spacing w:line="320" w:lineRule="exact"/>
              <w:ind w:left="465"/>
              <w:rPr>
                <w:b/>
                <w:sz w:val="28"/>
              </w:rPr>
            </w:pPr>
            <w:r>
              <w:rPr>
                <w:b/>
                <w:sz w:val="28"/>
              </w:rPr>
              <w:t>Ghi chú</w:t>
            </w:r>
          </w:p>
        </w:tc>
      </w:tr>
      <w:tr>
        <w:trPr>
          <w:trHeight w:val="765" w:hRule="atLeast"/>
        </w:trPr>
        <w:tc>
          <w:tcPr>
            <w:tcW w:w="559" w:type="dxa"/>
          </w:tcPr>
          <w:p>
            <w:pPr>
              <w:pStyle w:val="TableParagraph"/>
              <w:spacing w:line="240" w:lineRule="auto" w:before="3"/>
              <w:ind w:left="0"/>
              <w:rPr>
                <w:b/>
                <w:sz w:val="27"/>
              </w:rPr>
            </w:pPr>
          </w:p>
          <w:p>
            <w:pPr>
              <w:pStyle w:val="TableParagraph"/>
              <w:spacing w:line="240" w:lineRule="auto" w:before="1"/>
              <w:ind w:left="3"/>
              <w:jc w:val="center"/>
              <w:rPr>
                <w:sz w:val="28"/>
              </w:rPr>
            </w:pPr>
            <w:r>
              <w:rPr>
                <w:w w:val="100"/>
                <w:sz w:val="28"/>
              </w:rPr>
              <w:t>1</w:t>
            </w:r>
          </w:p>
        </w:tc>
        <w:tc>
          <w:tcPr>
            <w:tcW w:w="2859" w:type="dxa"/>
          </w:tcPr>
          <w:p>
            <w:pPr>
              <w:pStyle w:val="TableParagraph"/>
              <w:spacing w:line="240" w:lineRule="auto" w:before="3"/>
              <w:ind w:left="0"/>
              <w:rPr>
                <w:b/>
                <w:sz w:val="27"/>
              </w:rPr>
            </w:pPr>
          </w:p>
          <w:p>
            <w:pPr>
              <w:pStyle w:val="TableParagraph"/>
              <w:spacing w:line="240" w:lineRule="auto" w:before="1"/>
              <w:rPr>
                <w:sz w:val="28"/>
              </w:rPr>
            </w:pPr>
            <w:r>
              <w:rPr>
                <w:sz w:val="28"/>
              </w:rPr>
              <w:t>Hồ Văn Thăng</w:t>
            </w:r>
          </w:p>
        </w:tc>
        <w:tc>
          <w:tcPr>
            <w:tcW w:w="3781" w:type="dxa"/>
          </w:tcPr>
          <w:p>
            <w:pPr>
              <w:pStyle w:val="TableParagraph"/>
              <w:spacing w:line="240" w:lineRule="auto" w:before="3"/>
              <w:ind w:left="0"/>
              <w:rPr>
                <w:b/>
                <w:sz w:val="27"/>
              </w:rPr>
            </w:pPr>
          </w:p>
          <w:p>
            <w:pPr>
              <w:pStyle w:val="TableParagraph"/>
              <w:spacing w:line="240" w:lineRule="auto" w:before="1"/>
              <w:rPr>
                <w:sz w:val="28"/>
              </w:rPr>
            </w:pPr>
            <w:r>
              <w:rPr>
                <w:sz w:val="28"/>
              </w:rPr>
              <w:t>GV THCS Nguyễn Duy</w:t>
            </w:r>
          </w:p>
        </w:tc>
        <w:tc>
          <w:tcPr>
            <w:tcW w:w="1889" w:type="dxa"/>
          </w:tcPr>
          <w:p>
            <w:pPr>
              <w:pStyle w:val="TableParagraph"/>
              <w:spacing w:line="240" w:lineRule="auto"/>
              <w:ind w:left="107" w:right="305"/>
              <w:rPr>
                <w:sz w:val="28"/>
              </w:rPr>
            </w:pPr>
            <w:r>
              <w:rPr>
                <w:sz w:val="28"/>
              </w:rPr>
              <w:t>Phụ trách Tổ trọng tài</w:t>
            </w:r>
          </w:p>
        </w:tc>
      </w:tr>
      <w:tr>
        <w:trPr>
          <w:trHeight w:val="441" w:hRule="atLeast"/>
        </w:trPr>
        <w:tc>
          <w:tcPr>
            <w:tcW w:w="559" w:type="dxa"/>
          </w:tcPr>
          <w:p>
            <w:pPr>
              <w:pStyle w:val="TableParagraph"/>
              <w:ind w:left="3"/>
              <w:jc w:val="center"/>
              <w:rPr>
                <w:sz w:val="28"/>
              </w:rPr>
            </w:pPr>
            <w:r>
              <w:rPr>
                <w:w w:val="100"/>
                <w:sz w:val="28"/>
              </w:rPr>
              <w:t>2</w:t>
            </w:r>
          </w:p>
        </w:tc>
        <w:tc>
          <w:tcPr>
            <w:tcW w:w="2859" w:type="dxa"/>
          </w:tcPr>
          <w:p>
            <w:pPr>
              <w:pStyle w:val="TableParagraph"/>
              <w:rPr>
                <w:sz w:val="28"/>
              </w:rPr>
            </w:pPr>
            <w:r>
              <w:rPr>
                <w:sz w:val="28"/>
              </w:rPr>
              <w:t>Hoàng Quốc Hoàn</w:t>
            </w:r>
          </w:p>
        </w:tc>
        <w:tc>
          <w:tcPr>
            <w:tcW w:w="3781" w:type="dxa"/>
          </w:tcPr>
          <w:p>
            <w:pPr>
              <w:pStyle w:val="TableParagraph"/>
              <w:rPr>
                <w:sz w:val="28"/>
              </w:rPr>
            </w:pPr>
            <w:r>
              <w:rPr>
                <w:sz w:val="28"/>
              </w:rPr>
              <w:t>GV THCS Nguyễn Duy</w:t>
            </w:r>
          </w:p>
        </w:tc>
        <w:tc>
          <w:tcPr>
            <w:tcW w:w="1889" w:type="dxa"/>
          </w:tcPr>
          <w:p>
            <w:pPr>
              <w:pStyle w:val="TableParagraph"/>
              <w:spacing w:line="240" w:lineRule="auto"/>
              <w:ind w:left="0"/>
              <w:rPr>
                <w:sz w:val="26"/>
              </w:rPr>
            </w:pPr>
          </w:p>
        </w:tc>
      </w:tr>
      <w:tr>
        <w:trPr>
          <w:trHeight w:val="441" w:hRule="atLeast"/>
        </w:trPr>
        <w:tc>
          <w:tcPr>
            <w:tcW w:w="559" w:type="dxa"/>
          </w:tcPr>
          <w:p>
            <w:pPr>
              <w:pStyle w:val="TableParagraph"/>
              <w:ind w:left="3"/>
              <w:jc w:val="center"/>
              <w:rPr>
                <w:sz w:val="28"/>
              </w:rPr>
            </w:pPr>
            <w:r>
              <w:rPr>
                <w:w w:val="100"/>
                <w:sz w:val="28"/>
              </w:rPr>
              <w:t>3</w:t>
            </w:r>
          </w:p>
        </w:tc>
        <w:tc>
          <w:tcPr>
            <w:tcW w:w="2859" w:type="dxa"/>
          </w:tcPr>
          <w:p>
            <w:pPr>
              <w:pStyle w:val="TableParagraph"/>
              <w:rPr>
                <w:sz w:val="28"/>
              </w:rPr>
            </w:pPr>
            <w:r>
              <w:rPr>
                <w:sz w:val="28"/>
              </w:rPr>
              <w:t>Nguyễn Đăng Phước</w:t>
            </w:r>
          </w:p>
        </w:tc>
        <w:tc>
          <w:tcPr>
            <w:tcW w:w="3781" w:type="dxa"/>
          </w:tcPr>
          <w:p>
            <w:pPr>
              <w:pStyle w:val="TableParagraph"/>
              <w:rPr>
                <w:sz w:val="28"/>
              </w:rPr>
            </w:pPr>
            <w:r>
              <w:rPr>
                <w:sz w:val="28"/>
              </w:rPr>
              <w:t>GV THCS Điền Lộc</w:t>
            </w:r>
          </w:p>
        </w:tc>
        <w:tc>
          <w:tcPr>
            <w:tcW w:w="1889" w:type="dxa"/>
          </w:tcPr>
          <w:p>
            <w:pPr>
              <w:pStyle w:val="TableParagraph"/>
              <w:spacing w:line="240" w:lineRule="auto"/>
              <w:ind w:left="0"/>
              <w:rPr>
                <w:sz w:val="26"/>
              </w:rPr>
            </w:pPr>
          </w:p>
        </w:tc>
      </w:tr>
      <w:tr>
        <w:trPr>
          <w:trHeight w:val="443" w:hRule="atLeast"/>
        </w:trPr>
        <w:tc>
          <w:tcPr>
            <w:tcW w:w="559" w:type="dxa"/>
          </w:tcPr>
          <w:p>
            <w:pPr>
              <w:pStyle w:val="TableParagraph"/>
              <w:ind w:left="3"/>
              <w:jc w:val="center"/>
              <w:rPr>
                <w:sz w:val="28"/>
              </w:rPr>
            </w:pPr>
            <w:r>
              <w:rPr>
                <w:w w:val="100"/>
                <w:sz w:val="28"/>
              </w:rPr>
              <w:t>4</w:t>
            </w:r>
          </w:p>
        </w:tc>
        <w:tc>
          <w:tcPr>
            <w:tcW w:w="2859" w:type="dxa"/>
          </w:tcPr>
          <w:p>
            <w:pPr>
              <w:pStyle w:val="TableParagraph"/>
              <w:rPr>
                <w:sz w:val="28"/>
              </w:rPr>
            </w:pPr>
            <w:r>
              <w:rPr>
                <w:sz w:val="28"/>
              </w:rPr>
              <w:t>Ngô Phước Vinh</w:t>
            </w:r>
          </w:p>
        </w:tc>
        <w:tc>
          <w:tcPr>
            <w:tcW w:w="3781" w:type="dxa"/>
          </w:tcPr>
          <w:p>
            <w:pPr>
              <w:pStyle w:val="TableParagraph"/>
              <w:rPr>
                <w:sz w:val="28"/>
              </w:rPr>
            </w:pPr>
            <w:r>
              <w:rPr>
                <w:sz w:val="28"/>
              </w:rPr>
              <w:t>GV THCS Phong Bình</w:t>
            </w:r>
          </w:p>
        </w:tc>
        <w:tc>
          <w:tcPr>
            <w:tcW w:w="1889" w:type="dxa"/>
          </w:tcPr>
          <w:p>
            <w:pPr>
              <w:pStyle w:val="TableParagraph"/>
              <w:spacing w:line="240" w:lineRule="auto"/>
              <w:ind w:left="0"/>
              <w:rPr>
                <w:sz w:val="26"/>
              </w:rPr>
            </w:pPr>
          </w:p>
        </w:tc>
      </w:tr>
      <w:tr>
        <w:trPr>
          <w:trHeight w:val="441" w:hRule="atLeast"/>
        </w:trPr>
        <w:tc>
          <w:tcPr>
            <w:tcW w:w="559" w:type="dxa"/>
          </w:tcPr>
          <w:p>
            <w:pPr>
              <w:pStyle w:val="TableParagraph"/>
              <w:ind w:left="3"/>
              <w:jc w:val="center"/>
              <w:rPr>
                <w:sz w:val="28"/>
              </w:rPr>
            </w:pPr>
            <w:r>
              <w:rPr>
                <w:w w:val="100"/>
                <w:sz w:val="28"/>
              </w:rPr>
              <w:t>5</w:t>
            </w:r>
          </w:p>
        </w:tc>
        <w:tc>
          <w:tcPr>
            <w:tcW w:w="2859" w:type="dxa"/>
          </w:tcPr>
          <w:p>
            <w:pPr>
              <w:pStyle w:val="TableParagraph"/>
              <w:rPr>
                <w:sz w:val="28"/>
              </w:rPr>
            </w:pPr>
            <w:r>
              <w:rPr>
                <w:sz w:val="28"/>
              </w:rPr>
              <w:t>Nguyễn Văn Phong</w:t>
            </w:r>
          </w:p>
        </w:tc>
        <w:tc>
          <w:tcPr>
            <w:tcW w:w="3781" w:type="dxa"/>
          </w:tcPr>
          <w:p>
            <w:pPr>
              <w:pStyle w:val="TableParagraph"/>
              <w:rPr>
                <w:sz w:val="28"/>
              </w:rPr>
            </w:pPr>
            <w:r>
              <w:rPr>
                <w:sz w:val="28"/>
              </w:rPr>
              <w:t>GV TH&amp;THCS Lê Văn Miến</w:t>
            </w:r>
          </w:p>
        </w:tc>
        <w:tc>
          <w:tcPr>
            <w:tcW w:w="1889" w:type="dxa"/>
          </w:tcPr>
          <w:p>
            <w:pPr>
              <w:pStyle w:val="TableParagraph"/>
              <w:spacing w:line="240" w:lineRule="auto"/>
              <w:ind w:left="0"/>
              <w:rPr>
                <w:sz w:val="26"/>
              </w:rPr>
            </w:pPr>
          </w:p>
        </w:tc>
      </w:tr>
      <w:tr>
        <w:trPr>
          <w:trHeight w:val="441" w:hRule="atLeast"/>
        </w:trPr>
        <w:tc>
          <w:tcPr>
            <w:tcW w:w="559" w:type="dxa"/>
          </w:tcPr>
          <w:p>
            <w:pPr>
              <w:pStyle w:val="TableParagraph"/>
              <w:ind w:left="3"/>
              <w:jc w:val="center"/>
              <w:rPr>
                <w:sz w:val="28"/>
              </w:rPr>
            </w:pPr>
            <w:r>
              <w:rPr>
                <w:w w:val="100"/>
                <w:sz w:val="28"/>
              </w:rPr>
              <w:t>6</w:t>
            </w:r>
          </w:p>
        </w:tc>
        <w:tc>
          <w:tcPr>
            <w:tcW w:w="2859" w:type="dxa"/>
          </w:tcPr>
          <w:p>
            <w:pPr>
              <w:pStyle w:val="TableParagraph"/>
              <w:rPr>
                <w:sz w:val="28"/>
              </w:rPr>
            </w:pPr>
            <w:r>
              <w:rPr>
                <w:sz w:val="28"/>
              </w:rPr>
              <w:t>Lê Văn Tiếng</w:t>
            </w:r>
          </w:p>
        </w:tc>
        <w:tc>
          <w:tcPr>
            <w:tcW w:w="3781" w:type="dxa"/>
          </w:tcPr>
          <w:p>
            <w:pPr>
              <w:pStyle w:val="TableParagraph"/>
              <w:rPr>
                <w:sz w:val="28"/>
              </w:rPr>
            </w:pPr>
            <w:r>
              <w:rPr>
                <w:sz w:val="28"/>
              </w:rPr>
              <w:t>GV THCS Phong Sơn</w:t>
            </w:r>
          </w:p>
        </w:tc>
        <w:tc>
          <w:tcPr>
            <w:tcW w:w="1889" w:type="dxa"/>
          </w:tcPr>
          <w:p>
            <w:pPr>
              <w:pStyle w:val="TableParagraph"/>
              <w:spacing w:line="240" w:lineRule="auto"/>
              <w:ind w:left="0"/>
              <w:rPr>
                <w:sz w:val="26"/>
              </w:rPr>
            </w:pPr>
          </w:p>
        </w:tc>
      </w:tr>
      <w:tr>
        <w:trPr>
          <w:trHeight w:val="443" w:hRule="atLeast"/>
        </w:trPr>
        <w:tc>
          <w:tcPr>
            <w:tcW w:w="559" w:type="dxa"/>
          </w:tcPr>
          <w:p>
            <w:pPr>
              <w:pStyle w:val="TableParagraph"/>
              <w:ind w:left="3"/>
              <w:jc w:val="center"/>
              <w:rPr>
                <w:sz w:val="28"/>
              </w:rPr>
            </w:pPr>
            <w:r>
              <w:rPr>
                <w:w w:val="100"/>
                <w:sz w:val="28"/>
              </w:rPr>
              <w:t>7</w:t>
            </w:r>
          </w:p>
        </w:tc>
        <w:tc>
          <w:tcPr>
            <w:tcW w:w="2859" w:type="dxa"/>
          </w:tcPr>
          <w:p>
            <w:pPr>
              <w:pStyle w:val="TableParagraph"/>
              <w:rPr>
                <w:sz w:val="28"/>
              </w:rPr>
            </w:pPr>
            <w:r>
              <w:rPr>
                <w:sz w:val="28"/>
              </w:rPr>
              <w:t>Phan Văn Hai</w:t>
            </w:r>
          </w:p>
        </w:tc>
        <w:tc>
          <w:tcPr>
            <w:tcW w:w="3781" w:type="dxa"/>
          </w:tcPr>
          <w:p>
            <w:pPr>
              <w:pStyle w:val="TableParagraph"/>
              <w:rPr>
                <w:sz w:val="28"/>
              </w:rPr>
            </w:pPr>
            <w:r>
              <w:rPr>
                <w:sz w:val="28"/>
              </w:rPr>
              <w:t>GV THCS Phong An</w:t>
            </w:r>
          </w:p>
        </w:tc>
        <w:tc>
          <w:tcPr>
            <w:tcW w:w="1889" w:type="dxa"/>
          </w:tcPr>
          <w:p>
            <w:pPr>
              <w:pStyle w:val="TableParagraph"/>
              <w:spacing w:line="240" w:lineRule="auto"/>
              <w:ind w:left="0"/>
              <w:rPr>
                <w:sz w:val="26"/>
              </w:rPr>
            </w:pPr>
          </w:p>
        </w:tc>
      </w:tr>
      <w:tr>
        <w:trPr>
          <w:trHeight w:val="441" w:hRule="atLeast"/>
        </w:trPr>
        <w:tc>
          <w:tcPr>
            <w:tcW w:w="559" w:type="dxa"/>
          </w:tcPr>
          <w:p>
            <w:pPr>
              <w:pStyle w:val="TableParagraph"/>
              <w:ind w:left="3"/>
              <w:jc w:val="center"/>
              <w:rPr>
                <w:sz w:val="28"/>
              </w:rPr>
            </w:pPr>
            <w:r>
              <w:rPr>
                <w:w w:val="100"/>
                <w:sz w:val="28"/>
              </w:rPr>
              <w:t>8</w:t>
            </w:r>
          </w:p>
        </w:tc>
        <w:tc>
          <w:tcPr>
            <w:tcW w:w="2859" w:type="dxa"/>
          </w:tcPr>
          <w:p>
            <w:pPr>
              <w:pStyle w:val="TableParagraph"/>
              <w:rPr>
                <w:sz w:val="28"/>
              </w:rPr>
            </w:pPr>
            <w:r>
              <w:rPr>
                <w:sz w:val="28"/>
              </w:rPr>
              <w:t>Nguyễn Đôn Vũ</w:t>
            </w:r>
          </w:p>
        </w:tc>
        <w:tc>
          <w:tcPr>
            <w:tcW w:w="3781" w:type="dxa"/>
          </w:tcPr>
          <w:p>
            <w:pPr>
              <w:pStyle w:val="TableParagraph"/>
              <w:rPr>
                <w:sz w:val="28"/>
              </w:rPr>
            </w:pPr>
            <w:r>
              <w:rPr>
                <w:sz w:val="28"/>
              </w:rPr>
              <w:t>GV THCS Phong An</w:t>
            </w:r>
          </w:p>
        </w:tc>
        <w:tc>
          <w:tcPr>
            <w:tcW w:w="1889" w:type="dxa"/>
          </w:tcPr>
          <w:p>
            <w:pPr>
              <w:pStyle w:val="TableParagraph"/>
              <w:spacing w:line="240" w:lineRule="auto"/>
              <w:ind w:left="0"/>
              <w:rPr>
                <w:sz w:val="26"/>
              </w:rPr>
            </w:pPr>
          </w:p>
        </w:tc>
      </w:tr>
      <w:tr>
        <w:trPr>
          <w:trHeight w:val="441" w:hRule="atLeast"/>
        </w:trPr>
        <w:tc>
          <w:tcPr>
            <w:tcW w:w="559" w:type="dxa"/>
          </w:tcPr>
          <w:p>
            <w:pPr>
              <w:pStyle w:val="TableParagraph"/>
              <w:ind w:left="3"/>
              <w:jc w:val="center"/>
              <w:rPr>
                <w:sz w:val="28"/>
              </w:rPr>
            </w:pPr>
            <w:r>
              <w:rPr>
                <w:w w:val="100"/>
                <w:sz w:val="28"/>
              </w:rPr>
              <w:t>9</w:t>
            </w:r>
          </w:p>
        </w:tc>
        <w:tc>
          <w:tcPr>
            <w:tcW w:w="2859" w:type="dxa"/>
          </w:tcPr>
          <w:p>
            <w:pPr>
              <w:pStyle w:val="TableParagraph"/>
              <w:rPr>
                <w:sz w:val="28"/>
              </w:rPr>
            </w:pPr>
            <w:r>
              <w:rPr>
                <w:sz w:val="28"/>
              </w:rPr>
              <w:t>Nguyễn Văn Dũng</w:t>
            </w:r>
          </w:p>
        </w:tc>
        <w:tc>
          <w:tcPr>
            <w:tcW w:w="3781" w:type="dxa"/>
          </w:tcPr>
          <w:p>
            <w:pPr>
              <w:pStyle w:val="TableParagraph"/>
              <w:rPr>
                <w:sz w:val="28"/>
              </w:rPr>
            </w:pPr>
            <w:r>
              <w:rPr>
                <w:sz w:val="28"/>
              </w:rPr>
              <w:t>GV THCS Phong Xuân</w:t>
            </w:r>
          </w:p>
        </w:tc>
        <w:tc>
          <w:tcPr>
            <w:tcW w:w="1889" w:type="dxa"/>
          </w:tcPr>
          <w:p>
            <w:pPr>
              <w:pStyle w:val="TableParagraph"/>
              <w:spacing w:line="240" w:lineRule="auto"/>
              <w:ind w:left="0"/>
              <w:rPr>
                <w:sz w:val="26"/>
              </w:rPr>
            </w:pPr>
          </w:p>
        </w:tc>
      </w:tr>
      <w:tr>
        <w:trPr>
          <w:trHeight w:val="441" w:hRule="atLeast"/>
        </w:trPr>
        <w:tc>
          <w:tcPr>
            <w:tcW w:w="559" w:type="dxa"/>
          </w:tcPr>
          <w:p>
            <w:pPr>
              <w:pStyle w:val="TableParagraph"/>
              <w:ind w:left="85" w:right="78"/>
              <w:jc w:val="center"/>
              <w:rPr>
                <w:sz w:val="28"/>
              </w:rPr>
            </w:pPr>
            <w:r>
              <w:rPr>
                <w:sz w:val="28"/>
              </w:rPr>
              <w:t>10</w:t>
            </w:r>
          </w:p>
        </w:tc>
        <w:tc>
          <w:tcPr>
            <w:tcW w:w="2859" w:type="dxa"/>
          </w:tcPr>
          <w:p>
            <w:pPr>
              <w:pStyle w:val="TableParagraph"/>
              <w:rPr>
                <w:sz w:val="28"/>
              </w:rPr>
            </w:pPr>
            <w:r>
              <w:rPr>
                <w:sz w:val="28"/>
              </w:rPr>
              <w:t>Đặng Văn Bảy</w:t>
            </w:r>
          </w:p>
        </w:tc>
        <w:tc>
          <w:tcPr>
            <w:tcW w:w="3781" w:type="dxa"/>
          </w:tcPr>
          <w:p>
            <w:pPr>
              <w:pStyle w:val="TableParagraph"/>
              <w:rPr>
                <w:sz w:val="28"/>
              </w:rPr>
            </w:pPr>
            <w:r>
              <w:rPr>
                <w:sz w:val="28"/>
              </w:rPr>
              <w:t>GV THCS Nguyễn Tri Phương</w:t>
            </w:r>
          </w:p>
        </w:tc>
        <w:tc>
          <w:tcPr>
            <w:tcW w:w="1889" w:type="dxa"/>
          </w:tcPr>
          <w:p>
            <w:pPr>
              <w:pStyle w:val="TableParagraph"/>
              <w:spacing w:line="240" w:lineRule="auto"/>
              <w:ind w:left="0"/>
              <w:rPr>
                <w:sz w:val="26"/>
              </w:rPr>
            </w:pPr>
          </w:p>
        </w:tc>
      </w:tr>
      <w:tr>
        <w:trPr>
          <w:trHeight w:val="443" w:hRule="atLeast"/>
        </w:trPr>
        <w:tc>
          <w:tcPr>
            <w:tcW w:w="559" w:type="dxa"/>
          </w:tcPr>
          <w:p>
            <w:pPr>
              <w:pStyle w:val="TableParagraph"/>
              <w:spacing w:line="317" w:lineRule="exact"/>
              <w:ind w:left="85" w:right="78"/>
              <w:jc w:val="center"/>
              <w:rPr>
                <w:sz w:val="28"/>
              </w:rPr>
            </w:pPr>
            <w:r>
              <w:rPr>
                <w:sz w:val="28"/>
              </w:rPr>
              <w:t>11</w:t>
            </w:r>
          </w:p>
        </w:tc>
        <w:tc>
          <w:tcPr>
            <w:tcW w:w="2859" w:type="dxa"/>
          </w:tcPr>
          <w:p>
            <w:pPr>
              <w:pStyle w:val="TableParagraph"/>
              <w:spacing w:line="317" w:lineRule="exact"/>
              <w:rPr>
                <w:sz w:val="28"/>
              </w:rPr>
            </w:pPr>
            <w:r>
              <w:rPr>
                <w:sz w:val="28"/>
              </w:rPr>
              <w:t>Nguyễn Hồng Nhật</w:t>
            </w:r>
          </w:p>
        </w:tc>
        <w:tc>
          <w:tcPr>
            <w:tcW w:w="3781" w:type="dxa"/>
          </w:tcPr>
          <w:p>
            <w:pPr>
              <w:pStyle w:val="TableParagraph"/>
              <w:spacing w:line="317" w:lineRule="exact"/>
              <w:rPr>
                <w:sz w:val="28"/>
              </w:rPr>
            </w:pPr>
            <w:r>
              <w:rPr>
                <w:sz w:val="28"/>
              </w:rPr>
              <w:t>GV THCS Phong Hiền</w:t>
            </w:r>
          </w:p>
        </w:tc>
        <w:tc>
          <w:tcPr>
            <w:tcW w:w="1889" w:type="dxa"/>
          </w:tcPr>
          <w:p>
            <w:pPr>
              <w:pStyle w:val="TableParagraph"/>
              <w:spacing w:line="240" w:lineRule="auto"/>
              <w:ind w:left="0"/>
              <w:rPr>
                <w:sz w:val="26"/>
              </w:rPr>
            </w:pPr>
          </w:p>
        </w:tc>
      </w:tr>
    </w:tbl>
    <w:p>
      <w:pPr>
        <w:spacing w:after="0" w:line="240" w:lineRule="auto"/>
        <w:rPr>
          <w:sz w:val="26"/>
        </w:rPr>
        <w:sectPr>
          <w:type w:val="continuous"/>
          <w:pgSz w:w="11910" w:h="16850"/>
          <w:pgMar w:top="1140" w:bottom="280" w:left="1240" w:right="520"/>
        </w:sectPr>
      </w:pPr>
    </w:p>
    <w:p>
      <w:pPr>
        <w:pStyle w:val="BodyText"/>
        <w:spacing w:before="74"/>
        <w:ind w:right="150"/>
        <w:jc w:val="center"/>
      </w:pPr>
      <w:r>
        <w:rPr>
          <w:w w:val="100"/>
        </w:rPr>
        <w:t>2</w:t>
      </w:r>
    </w:p>
    <w:p>
      <w:pPr>
        <w:pStyle w:val="BodyText"/>
        <w:spacing w:before="4"/>
        <w:rPr>
          <w:sz w:val="8"/>
        </w:rPr>
      </w:pPr>
    </w:p>
    <w:tbl>
      <w:tblPr>
        <w:tblW w:w="0" w:type="auto"/>
        <w:jc w:val="left"/>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2859"/>
        <w:gridCol w:w="3781"/>
        <w:gridCol w:w="1889"/>
      </w:tblGrid>
      <w:tr>
        <w:trPr>
          <w:trHeight w:val="443" w:hRule="atLeast"/>
        </w:trPr>
        <w:tc>
          <w:tcPr>
            <w:tcW w:w="559" w:type="dxa"/>
          </w:tcPr>
          <w:p>
            <w:pPr>
              <w:pStyle w:val="TableParagraph"/>
              <w:spacing w:line="317" w:lineRule="exact"/>
              <w:ind w:left="85" w:right="78"/>
              <w:jc w:val="center"/>
              <w:rPr>
                <w:sz w:val="28"/>
              </w:rPr>
            </w:pPr>
            <w:r>
              <w:rPr>
                <w:sz w:val="28"/>
              </w:rPr>
              <w:t>12</w:t>
            </w:r>
          </w:p>
        </w:tc>
        <w:tc>
          <w:tcPr>
            <w:tcW w:w="2859" w:type="dxa"/>
          </w:tcPr>
          <w:p>
            <w:pPr>
              <w:pStyle w:val="TableParagraph"/>
              <w:spacing w:line="317" w:lineRule="exact"/>
              <w:rPr>
                <w:sz w:val="28"/>
              </w:rPr>
            </w:pPr>
            <w:r>
              <w:rPr>
                <w:sz w:val="28"/>
              </w:rPr>
              <w:t>Nguyễn Văn Bình</w:t>
            </w:r>
          </w:p>
        </w:tc>
        <w:tc>
          <w:tcPr>
            <w:tcW w:w="3781" w:type="dxa"/>
          </w:tcPr>
          <w:p>
            <w:pPr>
              <w:pStyle w:val="TableParagraph"/>
              <w:spacing w:line="317" w:lineRule="exact"/>
              <w:rPr>
                <w:sz w:val="28"/>
              </w:rPr>
            </w:pPr>
            <w:r>
              <w:rPr>
                <w:sz w:val="28"/>
              </w:rPr>
              <w:t>GV THCS Phong Hiền</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13</w:t>
            </w:r>
          </w:p>
        </w:tc>
        <w:tc>
          <w:tcPr>
            <w:tcW w:w="2859" w:type="dxa"/>
          </w:tcPr>
          <w:p>
            <w:pPr>
              <w:pStyle w:val="TableParagraph"/>
              <w:rPr>
                <w:sz w:val="28"/>
              </w:rPr>
            </w:pPr>
            <w:r>
              <w:rPr>
                <w:sz w:val="28"/>
              </w:rPr>
              <w:t>Nguyễn Xuân Trung</w:t>
            </w:r>
          </w:p>
        </w:tc>
        <w:tc>
          <w:tcPr>
            <w:tcW w:w="3781" w:type="dxa"/>
          </w:tcPr>
          <w:p>
            <w:pPr>
              <w:pStyle w:val="TableParagraph"/>
              <w:rPr>
                <w:sz w:val="28"/>
              </w:rPr>
            </w:pPr>
            <w:r>
              <w:rPr>
                <w:sz w:val="28"/>
              </w:rPr>
              <w:t>GV THCS Phong Hải</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14</w:t>
            </w:r>
          </w:p>
        </w:tc>
        <w:tc>
          <w:tcPr>
            <w:tcW w:w="2859" w:type="dxa"/>
          </w:tcPr>
          <w:p>
            <w:pPr>
              <w:pStyle w:val="TableParagraph"/>
              <w:rPr>
                <w:sz w:val="28"/>
              </w:rPr>
            </w:pPr>
            <w:r>
              <w:rPr>
                <w:sz w:val="28"/>
              </w:rPr>
              <w:t>Nguyễn Văn Hữu</w:t>
            </w:r>
          </w:p>
        </w:tc>
        <w:tc>
          <w:tcPr>
            <w:tcW w:w="3781" w:type="dxa"/>
          </w:tcPr>
          <w:p>
            <w:pPr>
              <w:pStyle w:val="TableParagraph"/>
              <w:rPr>
                <w:sz w:val="28"/>
              </w:rPr>
            </w:pPr>
            <w:r>
              <w:rPr>
                <w:sz w:val="28"/>
              </w:rPr>
              <w:t>GV THCS Phong Mỹ</w:t>
            </w:r>
          </w:p>
        </w:tc>
        <w:tc>
          <w:tcPr>
            <w:tcW w:w="1889" w:type="dxa"/>
          </w:tcPr>
          <w:p>
            <w:pPr>
              <w:pStyle w:val="TableParagraph"/>
              <w:spacing w:line="240" w:lineRule="auto"/>
              <w:ind w:left="0"/>
              <w:rPr>
                <w:sz w:val="24"/>
              </w:rPr>
            </w:pPr>
          </w:p>
        </w:tc>
      </w:tr>
      <w:tr>
        <w:trPr>
          <w:trHeight w:val="443" w:hRule="atLeast"/>
        </w:trPr>
        <w:tc>
          <w:tcPr>
            <w:tcW w:w="559" w:type="dxa"/>
          </w:tcPr>
          <w:p>
            <w:pPr>
              <w:pStyle w:val="TableParagraph"/>
              <w:spacing w:line="317" w:lineRule="exact"/>
              <w:ind w:left="85" w:right="78"/>
              <w:jc w:val="center"/>
              <w:rPr>
                <w:sz w:val="28"/>
              </w:rPr>
            </w:pPr>
            <w:r>
              <w:rPr>
                <w:sz w:val="28"/>
              </w:rPr>
              <w:t>15</w:t>
            </w:r>
          </w:p>
        </w:tc>
        <w:tc>
          <w:tcPr>
            <w:tcW w:w="2859" w:type="dxa"/>
          </w:tcPr>
          <w:p>
            <w:pPr>
              <w:pStyle w:val="TableParagraph"/>
              <w:spacing w:line="317" w:lineRule="exact"/>
              <w:rPr>
                <w:sz w:val="28"/>
              </w:rPr>
            </w:pPr>
            <w:r>
              <w:rPr>
                <w:sz w:val="28"/>
              </w:rPr>
              <w:t>Trương Văn Lợi</w:t>
            </w:r>
          </w:p>
        </w:tc>
        <w:tc>
          <w:tcPr>
            <w:tcW w:w="3781" w:type="dxa"/>
          </w:tcPr>
          <w:p>
            <w:pPr>
              <w:pStyle w:val="TableParagraph"/>
              <w:spacing w:line="317" w:lineRule="exact"/>
              <w:rPr>
                <w:sz w:val="28"/>
              </w:rPr>
            </w:pPr>
            <w:r>
              <w:rPr>
                <w:sz w:val="28"/>
              </w:rPr>
              <w:t>GV THCS Điền Hải</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16</w:t>
            </w:r>
          </w:p>
        </w:tc>
        <w:tc>
          <w:tcPr>
            <w:tcW w:w="2859" w:type="dxa"/>
          </w:tcPr>
          <w:p>
            <w:pPr>
              <w:pStyle w:val="TableParagraph"/>
              <w:rPr>
                <w:sz w:val="28"/>
              </w:rPr>
            </w:pPr>
            <w:r>
              <w:rPr>
                <w:sz w:val="28"/>
              </w:rPr>
              <w:t>Hồ Long Thành</w:t>
            </w:r>
          </w:p>
        </w:tc>
        <w:tc>
          <w:tcPr>
            <w:tcW w:w="3781" w:type="dxa"/>
          </w:tcPr>
          <w:p>
            <w:pPr>
              <w:pStyle w:val="TableParagraph"/>
              <w:rPr>
                <w:sz w:val="28"/>
              </w:rPr>
            </w:pPr>
            <w:r>
              <w:rPr>
                <w:sz w:val="28"/>
              </w:rPr>
              <w:t>GV TH Phong Xuân</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17</w:t>
            </w:r>
          </w:p>
        </w:tc>
        <w:tc>
          <w:tcPr>
            <w:tcW w:w="2859" w:type="dxa"/>
          </w:tcPr>
          <w:p>
            <w:pPr>
              <w:pStyle w:val="TableParagraph"/>
              <w:rPr>
                <w:sz w:val="28"/>
              </w:rPr>
            </w:pPr>
            <w:r>
              <w:rPr>
                <w:sz w:val="28"/>
              </w:rPr>
              <w:t>Phan Xuân Sang</w:t>
            </w:r>
          </w:p>
        </w:tc>
        <w:tc>
          <w:tcPr>
            <w:tcW w:w="3781" w:type="dxa"/>
          </w:tcPr>
          <w:p>
            <w:pPr>
              <w:pStyle w:val="TableParagraph"/>
              <w:rPr>
                <w:sz w:val="28"/>
              </w:rPr>
            </w:pPr>
            <w:r>
              <w:rPr>
                <w:sz w:val="28"/>
              </w:rPr>
              <w:t>GV TH Hòa Mỹ</w:t>
            </w:r>
          </w:p>
        </w:tc>
        <w:tc>
          <w:tcPr>
            <w:tcW w:w="1889" w:type="dxa"/>
          </w:tcPr>
          <w:p>
            <w:pPr>
              <w:pStyle w:val="TableParagraph"/>
              <w:spacing w:line="240" w:lineRule="auto"/>
              <w:ind w:left="0"/>
              <w:rPr>
                <w:sz w:val="24"/>
              </w:rPr>
            </w:pPr>
          </w:p>
        </w:tc>
      </w:tr>
      <w:tr>
        <w:trPr>
          <w:trHeight w:val="443" w:hRule="atLeast"/>
        </w:trPr>
        <w:tc>
          <w:tcPr>
            <w:tcW w:w="559" w:type="dxa"/>
          </w:tcPr>
          <w:p>
            <w:pPr>
              <w:pStyle w:val="TableParagraph"/>
              <w:spacing w:line="317" w:lineRule="exact"/>
              <w:ind w:left="85" w:right="78"/>
              <w:jc w:val="center"/>
              <w:rPr>
                <w:sz w:val="28"/>
              </w:rPr>
            </w:pPr>
            <w:r>
              <w:rPr>
                <w:sz w:val="28"/>
              </w:rPr>
              <w:t>18</w:t>
            </w:r>
          </w:p>
        </w:tc>
        <w:tc>
          <w:tcPr>
            <w:tcW w:w="2859" w:type="dxa"/>
          </w:tcPr>
          <w:p>
            <w:pPr>
              <w:pStyle w:val="TableParagraph"/>
              <w:spacing w:line="317" w:lineRule="exact"/>
              <w:rPr>
                <w:sz w:val="28"/>
              </w:rPr>
            </w:pPr>
            <w:r>
              <w:rPr>
                <w:sz w:val="28"/>
              </w:rPr>
              <w:t>Hồ Văn Luy</w:t>
            </w:r>
          </w:p>
        </w:tc>
        <w:tc>
          <w:tcPr>
            <w:tcW w:w="3781" w:type="dxa"/>
          </w:tcPr>
          <w:p>
            <w:pPr>
              <w:pStyle w:val="TableParagraph"/>
              <w:spacing w:line="317" w:lineRule="exact"/>
              <w:rPr>
                <w:sz w:val="28"/>
              </w:rPr>
            </w:pPr>
            <w:r>
              <w:rPr>
                <w:sz w:val="28"/>
              </w:rPr>
              <w:t>GV TH Tân Mỹ</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19</w:t>
            </w:r>
          </w:p>
        </w:tc>
        <w:tc>
          <w:tcPr>
            <w:tcW w:w="2859" w:type="dxa"/>
          </w:tcPr>
          <w:p>
            <w:pPr>
              <w:pStyle w:val="TableParagraph"/>
              <w:rPr>
                <w:sz w:val="28"/>
              </w:rPr>
            </w:pPr>
            <w:r>
              <w:rPr>
                <w:sz w:val="28"/>
              </w:rPr>
              <w:t>Hồ Phi Long</w:t>
            </w:r>
          </w:p>
        </w:tc>
        <w:tc>
          <w:tcPr>
            <w:tcW w:w="3781" w:type="dxa"/>
          </w:tcPr>
          <w:p>
            <w:pPr>
              <w:pStyle w:val="TableParagraph"/>
              <w:rPr>
                <w:sz w:val="28"/>
              </w:rPr>
            </w:pPr>
            <w:r>
              <w:rPr>
                <w:sz w:val="28"/>
              </w:rPr>
              <w:t>GV TPT TH Đông Nam Sơn</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20</w:t>
            </w:r>
          </w:p>
        </w:tc>
        <w:tc>
          <w:tcPr>
            <w:tcW w:w="2859" w:type="dxa"/>
          </w:tcPr>
          <w:p>
            <w:pPr>
              <w:pStyle w:val="TableParagraph"/>
              <w:rPr>
                <w:sz w:val="28"/>
              </w:rPr>
            </w:pPr>
            <w:r>
              <w:rPr>
                <w:sz w:val="28"/>
              </w:rPr>
              <w:t>Nguyễn Văn Kỳ</w:t>
            </w:r>
          </w:p>
        </w:tc>
        <w:tc>
          <w:tcPr>
            <w:tcW w:w="3781" w:type="dxa"/>
          </w:tcPr>
          <w:p>
            <w:pPr>
              <w:pStyle w:val="TableParagraph"/>
              <w:rPr>
                <w:sz w:val="28"/>
              </w:rPr>
            </w:pPr>
            <w:r>
              <w:rPr>
                <w:sz w:val="28"/>
              </w:rPr>
              <w:t>GV TH Điền An</w:t>
            </w:r>
          </w:p>
        </w:tc>
        <w:tc>
          <w:tcPr>
            <w:tcW w:w="1889" w:type="dxa"/>
          </w:tcPr>
          <w:p>
            <w:pPr>
              <w:pStyle w:val="TableParagraph"/>
              <w:spacing w:line="240" w:lineRule="auto"/>
              <w:ind w:left="0"/>
              <w:rPr>
                <w:sz w:val="24"/>
              </w:rPr>
            </w:pPr>
          </w:p>
        </w:tc>
      </w:tr>
      <w:tr>
        <w:trPr>
          <w:trHeight w:val="443" w:hRule="atLeast"/>
        </w:trPr>
        <w:tc>
          <w:tcPr>
            <w:tcW w:w="559" w:type="dxa"/>
          </w:tcPr>
          <w:p>
            <w:pPr>
              <w:pStyle w:val="TableParagraph"/>
              <w:spacing w:line="317" w:lineRule="exact"/>
              <w:ind w:left="85" w:right="78"/>
              <w:jc w:val="center"/>
              <w:rPr>
                <w:sz w:val="28"/>
              </w:rPr>
            </w:pPr>
            <w:r>
              <w:rPr>
                <w:sz w:val="28"/>
              </w:rPr>
              <w:t>21</w:t>
            </w:r>
          </w:p>
        </w:tc>
        <w:tc>
          <w:tcPr>
            <w:tcW w:w="2859" w:type="dxa"/>
          </w:tcPr>
          <w:p>
            <w:pPr>
              <w:pStyle w:val="TableParagraph"/>
              <w:spacing w:line="317" w:lineRule="exact"/>
              <w:rPr>
                <w:sz w:val="28"/>
              </w:rPr>
            </w:pPr>
            <w:r>
              <w:rPr>
                <w:sz w:val="28"/>
              </w:rPr>
              <w:t>Lê Văn Đạt</w:t>
            </w:r>
          </w:p>
        </w:tc>
        <w:tc>
          <w:tcPr>
            <w:tcW w:w="3781" w:type="dxa"/>
          </w:tcPr>
          <w:p>
            <w:pPr>
              <w:pStyle w:val="TableParagraph"/>
              <w:spacing w:line="317" w:lineRule="exact"/>
              <w:rPr>
                <w:sz w:val="28"/>
              </w:rPr>
            </w:pPr>
            <w:r>
              <w:rPr>
                <w:sz w:val="28"/>
              </w:rPr>
              <w:t>GV TH Hương Lâm</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22</w:t>
            </w:r>
          </w:p>
        </w:tc>
        <w:tc>
          <w:tcPr>
            <w:tcW w:w="2859" w:type="dxa"/>
          </w:tcPr>
          <w:p>
            <w:pPr>
              <w:pStyle w:val="TableParagraph"/>
              <w:rPr>
                <w:sz w:val="28"/>
              </w:rPr>
            </w:pPr>
            <w:r>
              <w:rPr>
                <w:sz w:val="28"/>
              </w:rPr>
              <w:t>Lê Hoàng Xuân</w:t>
            </w:r>
          </w:p>
        </w:tc>
        <w:tc>
          <w:tcPr>
            <w:tcW w:w="3781" w:type="dxa"/>
          </w:tcPr>
          <w:p>
            <w:pPr>
              <w:pStyle w:val="TableParagraph"/>
              <w:rPr>
                <w:sz w:val="28"/>
              </w:rPr>
            </w:pPr>
            <w:r>
              <w:rPr>
                <w:sz w:val="28"/>
              </w:rPr>
              <w:t>GV TH Trần Quốc Toản</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23</w:t>
            </w:r>
          </w:p>
        </w:tc>
        <w:tc>
          <w:tcPr>
            <w:tcW w:w="2859" w:type="dxa"/>
          </w:tcPr>
          <w:p>
            <w:pPr>
              <w:pStyle w:val="TableParagraph"/>
              <w:rPr>
                <w:sz w:val="28"/>
              </w:rPr>
            </w:pPr>
            <w:r>
              <w:rPr>
                <w:sz w:val="28"/>
              </w:rPr>
              <w:t>Bùi Quang Hoàng Hải</w:t>
            </w:r>
          </w:p>
        </w:tc>
        <w:tc>
          <w:tcPr>
            <w:tcW w:w="3781" w:type="dxa"/>
          </w:tcPr>
          <w:p>
            <w:pPr>
              <w:pStyle w:val="TableParagraph"/>
              <w:rPr>
                <w:sz w:val="28"/>
              </w:rPr>
            </w:pPr>
            <w:r>
              <w:rPr>
                <w:sz w:val="28"/>
              </w:rPr>
              <w:t>GV TH Phong Hòa 2</w:t>
            </w:r>
          </w:p>
        </w:tc>
        <w:tc>
          <w:tcPr>
            <w:tcW w:w="1889" w:type="dxa"/>
          </w:tcPr>
          <w:p>
            <w:pPr>
              <w:pStyle w:val="TableParagraph"/>
              <w:spacing w:line="240" w:lineRule="auto"/>
              <w:ind w:left="0"/>
              <w:rPr>
                <w:sz w:val="24"/>
              </w:rPr>
            </w:pPr>
          </w:p>
        </w:tc>
      </w:tr>
      <w:tr>
        <w:trPr>
          <w:trHeight w:val="443" w:hRule="atLeast"/>
        </w:trPr>
        <w:tc>
          <w:tcPr>
            <w:tcW w:w="559" w:type="dxa"/>
          </w:tcPr>
          <w:p>
            <w:pPr>
              <w:pStyle w:val="TableParagraph"/>
              <w:spacing w:line="317" w:lineRule="exact"/>
              <w:ind w:left="85" w:right="78"/>
              <w:jc w:val="center"/>
              <w:rPr>
                <w:sz w:val="28"/>
              </w:rPr>
            </w:pPr>
            <w:r>
              <w:rPr>
                <w:sz w:val="28"/>
              </w:rPr>
              <w:t>24</w:t>
            </w:r>
          </w:p>
        </w:tc>
        <w:tc>
          <w:tcPr>
            <w:tcW w:w="2859" w:type="dxa"/>
          </w:tcPr>
          <w:p>
            <w:pPr>
              <w:pStyle w:val="TableParagraph"/>
              <w:spacing w:line="317" w:lineRule="exact"/>
              <w:rPr>
                <w:sz w:val="28"/>
              </w:rPr>
            </w:pPr>
            <w:r>
              <w:rPr>
                <w:sz w:val="28"/>
              </w:rPr>
              <w:t>Nguyễn Hữu Bằng</w:t>
            </w:r>
          </w:p>
        </w:tc>
        <w:tc>
          <w:tcPr>
            <w:tcW w:w="3781" w:type="dxa"/>
          </w:tcPr>
          <w:p>
            <w:pPr>
              <w:pStyle w:val="TableParagraph"/>
              <w:spacing w:line="317" w:lineRule="exact"/>
              <w:rPr>
                <w:sz w:val="28"/>
              </w:rPr>
            </w:pPr>
            <w:r>
              <w:rPr>
                <w:sz w:val="28"/>
              </w:rPr>
              <w:t>GV TH Phong Bình</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25</w:t>
            </w:r>
          </w:p>
        </w:tc>
        <w:tc>
          <w:tcPr>
            <w:tcW w:w="2859" w:type="dxa"/>
          </w:tcPr>
          <w:p>
            <w:pPr>
              <w:pStyle w:val="TableParagraph"/>
              <w:rPr>
                <w:sz w:val="28"/>
              </w:rPr>
            </w:pPr>
            <w:r>
              <w:rPr>
                <w:sz w:val="28"/>
              </w:rPr>
              <w:t>Phan Văn Hoan</w:t>
            </w:r>
          </w:p>
        </w:tc>
        <w:tc>
          <w:tcPr>
            <w:tcW w:w="3781" w:type="dxa"/>
          </w:tcPr>
          <w:p>
            <w:pPr>
              <w:pStyle w:val="TableParagraph"/>
              <w:rPr>
                <w:sz w:val="28"/>
              </w:rPr>
            </w:pPr>
            <w:r>
              <w:rPr>
                <w:sz w:val="28"/>
              </w:rPr>
              <w:t>GV TH Điền Hương</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26</w:t>
            </w:r>
          </w:p>
        </w:tc>
        <w:tc>
          <w:tcPr>
            <w:tcW w:w="2859" w:type="dxa"/>
          </w:tcPr>
          <w:p>
            <w:pPr>
              <w:pStyle w:val="TableParagraph"/>
              <w:rPr>
                <w:sz w:val="28"/>
              </w:rPr>
            </w:pPr>
            <w:r>
              <w:rPr>
                <w:sz w:val="28"/>
              </w:rPr>
              <w:t>Đặng Văn Phú</w:t>
            </w:r>
          </w:p>
        </w:tc>
        <w:tc>
          <w:tcPr>
            <w:tcW w:w="3781" w:type="dxa"/>
          </w:tcPr>
          <w:p>
            <w:pPr>
              <w:pStyle w:val="TableParagraph"/>
              <w:rPr>
                <w:sz w:val="28"/>
              </w:rPr>
            </w:pPr>
            <w:r>
              <w:rPr>
                <w:sz w:val="28"/>
              </w:rPr>
              <w:t>GV TH&amp;THCS Ng. Lộ Trạch</w:t>
            </w:r>
          </w:p>
        </w:tc>
        <w:tc>
          <w:tcPr>
            <w:tcW w:w="1889" w:type="dxa"/>
          </w:tcPr>
          <w:p>
            <w:pPr>
              <w:pStyle w:val="TableParagraph"/>
              <w:spacing w:line="240" w:lineRule="auto"/>
              <w:ind w:left="0"/>
              <w:rPr>
                <w:sz w:val="24"/>
              </w:rPr>
            </w:pPr>
          </w:p>
        </w:tc>
      </w:tr>
      <w:tr>
        <w:trPr>
          <w:trHeight w:val="443" w:hRule="atLeast"/>
        </w:trPr>
        <w:tc>
          <w:tcPr>
            <w:tcW w:w="559" w:type="dxa"/>
          </w:tcPr>
          <w:p>
            <w:pPr>
              <w:pStyle w:val="TableParagraph"/>
              <w:ind w:left="85" w:right="78"/>
              <w:jc w:val="center"/>
              <w:rPr>
                <w:sz w:val="28"/>
              </w:rPr>
            </w:pPr>
            <w:r>
              <w:rPr>
                <w:sz w:val="28"/>
              </w:rPr>
              <w:t>27</w:t>
            </w:r>
          </w:p>
        </w:tc>
        <w:tc>
          <w:tcPr>
            <w:tcW w:w="2859" w:type="dxa"/>
          </w:tcPr>
          <w:p>
            <w:pPr>
              <w:pStyle w:val="TableParagraph"/>
              <w:rPr>
                <w:sz w:val="28"/>
              </w:rPr>
            </w:pPr>
            <w:r>
              <w:rPr>
                <w:sz w:val="28"/>
              </w:rPr>
              <w:t>Hồ Phước Thuật</w:t>
            </w:r>
          </w:p>
        </w:tc>
        <w:tc>
          <w:tcPr>
            <w:tcW w:w="3781" w:type="dxa"/>
          </w:tcPr>
          <w:p>
            <w:pPr>
              <w:pStyle w:val="TableParagraph"/>
              <w:rPr>
                <w:sz w:val="28"/>
              </w:rPr>
            </w:pPr>
            <w:r>
              <w:rPr>
                <w:sz w:val="28"/>
              </w:rPr>
              <w:t>GV TH&amp;THCS Ng. Lộ Trạch</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28</w:t>
            </w:r>
          </w:p>
        </w:tc>
        <w:tc>
          <w:tcPr>
            <w:tcW w:w="2859" w:type="dxa"/>
          </w:tcPr>
          <w:p>
            <w:pPr>
              <w:pStyle w:val="TableParagraph"/>
              <w:rPr>
                <w:sz w:val="28"/>
              </w:rPr>
            </w:pPr>
            <w:r>
              <w:rPr>
                <w:sz w:val="28"/>
              </w:rPr>
              <w:t>Ngô Phước Ninh</w:t>
            </w:r>
          </w:p>
        </w:tc>
        <w:tc>
          <w:tcPr>
            <w:tcW w:w="3781" w:type="dxa"/>
          </w:tcPr>
          <w:p>
            <w:pPr>
              <w:pStyle w:val="TableParagraph"/>
              <w:rPr>
                <w:sz w:val="28"/>
              </w:rPr>
            </w:pPr>
            <w:r>
              <w:rPr>
                <w:sz w:val="28"/>
              </w:rPr>
              <w:t>GV TH Phong Bình</w:t>
            </w:r>
          </w:p>
        </w:tc>
        <w:tc>
          <w:tcPr>
            <w:tcW w:w="1889" w:type="dxa"/>
          </w:tcPr>
          <w:p>
            <w:pPr>
              <w:pStyle w:val="TableParagraph"/>
              <w:spacing w:line="240" w:lineRule="auto"/>
              <w:ind w:left="0"/>
              <w:rPr>
                <w:sz w:val="24"/>
              </w:rPr>
            </w:pPr>
          </w:p>
        </w:tc>
      </w:tr>
      <w:tr>
        <w:trPr>
          <w:trHeight w:val="441" w:hRule="atLeast"/>
        </w:trPr>
        <w:tc>
          <w:tcPr>
            <w:tcW w:w="559" w:type="dxa"/>
          </w:tcPr>
          <w:p>
            <w:pPr>
              <w:pStyle w:val="TableParagraph"/>
              <w:ind w:left="85" w:right="78"/>
              <w:jc w:val="center"/>
              <w:rPr>
                <w:sz w:val="28"/>
              </w:rPr>
            </w:pPr>
            <w:r>
              <w:rPr>
                <w:sz w:val="28"/>
              </w:rPr>
              <w:t>29</w:t>
            </w:r>
          </w:p>
        </w:tc>
        <w:tc>
          <w:tcPr>
            <w:tcW w:w="2859" w:type="dxa"/>
          </w:tcPr>
          <w:p>
            <w:pPr>
              <w:pStyle w:val="TableParagraph"/>
              <w:rPr>
                <w:sz w:val="28"/>
              </w:rPr>
            </w:pPr>
            <w:r>
              <w:rPr>
                <w:sz w:val="28"/>
              </w:rPr>
              <w:t>Cao Hữu Hải</w:t>
            </w:r>
          </w:p>
        </w:tc>
        <w:tc>
          <w:tcPr>
            <w:tcW w:w="3781" w:type="dxa"/>
          </w:tcPr>
          <w:p>
            <w:pPr>
              <w:pStyle w:val="TableParagraph"/>
              <w:rPr>
                <w:sz w:val="28"/>
              </w:rPr>
            </w:pPr>
            <w:r>
              <w:rPr>
                <w:sz w:val="28"/>
              </w:rPr>
              <w:t>GV TH Điền Hải</w:t>
            </w:r>
          </w:p>
        </w:tc>
        <w:tc>
          <w:tcPr>
            <w:tcW w:w="1889" w:type="dxa"/>
          </w:tcPr>
          <w:p>
            <w:pPr>
              <w:pStyle w:val="TableParagraph"/>
              <w:spacing w:line="240" w:lineRule="auto"/>
              <w:ind w:left="0"/>
              <w:rPr>
                <w:sz w:val="24"/>
              </w:rPr>
            </w:pPr>
          </w:p>
        </w:tc>
      </w:tr>
      <w:tr>
        <w:trPr>
          <w:trHeight w:val="443" w:hRule="atLeast"/>
        </w:trPr>
        <w:tc>
          <w:tcPr>
            <w:tcW w:w="559" w:type="dxa"/>
          </w:tcPr>
          <w:p>
            <w:pPr>
              <w:pStyle w:val="TableParagraph"/>
              <w:ind w:left="85" w:right="78"/>
              <w:jc w:val="center"/>
              <w:rPr>
                <w:sz w:val="28"/>
              </w:rPr>
            </w:pPr>
            <w:r>
              <w:rPr>
                <w:sz w:val="28"/>
              </w:rPr>
              <w:t>30</w:t>
            </w:r>
          </w:p>
        </w:tc>
        <w:tc>
          <w:tcPr>
            <w:tcW w:w="2859" w:type="dxa"/>
          </w:tcPr>
          <w:p>
            <w:pPr>
              <w:pStyle w:val="TableParagraph"/>
              <w:rPr>
                <w:sz w:val="28"/>
              </w:rPr>
            </w:pPr>
            <w:r>
              <w:rPr>
                <w:sz w:val="28"/>
              </w:rPr>
              <w:t>Văn Công Hòa</w:t>
            </w:r>
          </w:p>
        </w:tc>
        <w:tc>
          <w:tcPr>
            <w:tcW w:w="3781" w:type="dxa"/>
          </w:tcPr>
          <w:p>
            <w:pPr>
              <w:pStyle w:val="TableParagraph"/>
              <w:rPr>
                <w:sz w:val="28"/>
              </w:rPr>
            </w:pPr>
            <w:r>
              <w:rPr>
                <w:sz w:val="28"/>
              </w:rPr>
              <w:t>GV TH Phong Hải</w:t>
            </w:r>
          </w:p>
        </w:tc>
        <w:tc>
          <w:tcPr>
            <w:tcW w:w="1889" w:type="dxa"/>
          </w:tcPr>
          <w:p>
            <w:pPr>
              <w:pStyle w:val="TableParagraph"/>
              <w:spacing w:line="240" w:lineRule="auto"/>
              <w:ind w:left="0"/>
              <w:rPr>
                <w:sz w:val="24"/>
              </w:rPr>
            </w:pPr>
          </w:p>
        </w:tc>
      </w:tr>
    </w:tbl>
    <w:p>
      <w:pPr>
        <w:spacing w:before="0"/>
        <w:ind w:left="3289" w:right="0" w:firstLine="0"/>
        <w:jc w:val="left"/>
        <w:rPr>
          <w:i/>
          <w:sz w:val="28"/>
        </w:rPr>
      </w:pPr>
      <w:r>
        <w:rPr>
          <w:i/>
          <w:sz w:val="28"/>
        </w:rPr>
        <w:t>(Danh sách gồm 30 giáo viên)</w:t>
      </w:r>
    </w:p>
    <w:p>
      <w:pPr>
        <w:pStyle w:val="BodyText"/>
        <w:spacing w:before="119"/>
        <w:ind w:left="462" w:right="630" w:firstLine="566"/>
      </w:pPr>
      <w:r>
        <w:rPr>
          <w:b/>
          <w:i/>
        </w:rPr>
        <w:t>Ghi chú: </w:t>
      </w:r>
      <w:r>
        <w:rPr/>
        <w:t>Đề nghị các giáo viên tham gia làm nhiệm vụ mang trang phục thể thao (áo trọng tài màu xanh) và chấp hành đúng thời gian địa điểm nêu</w:t>
      </w:r>
      <w:r>
        <w:rPr>
          <w:spacing w:val="-25"/>
        </w:rPr>
        <w:t> </w:t>
      </w:r>
      <w:r>
        <w:rPr/>
        <w:t>trên.</w:t>
      </w:r>
    </w:p>
    <w:p>
      <w:pPr>
        <w:pStyle w:val="BodyText"/>
        <w:spacing w:before="120"/>
        <w:ind w:left="462" w:right="630" w:firstLine="566"/>
      </w:pPr>
      <w:r>
        <w:rPr/>
        <w:t>Phòng Giáo dục và Đào tạo đề nghị Hiệu trưởng các trường TH&amp;THCS có liên quan thông báo, cử giáo viên thực hiện các nội dung nêu trên./.</w:t>
      </w:r>
    </w:p>
    <w:p>
      <w:pPr>
        <w:spacing w:before="54"/>
        <w:ind w:left="8695" w:right="0" w:firstLine="0"/>
        <w:jc w:val="left"/>
        <w:rPr>
          <w:rFonts w:ascii="Arial" w:hAnsi="Arial"/>
          <w:sz w:val="14"/>
        </w:rPr>
      </w:pPr>
      <w:r>
        <w:rPr/>
        <w:pict>
          <v:shapetype id="_x0000_t202" o:spt="202" coordsize="21600,21600" path="m,l,21600r21600,l21600,xe">
            <v:stroke joinstyle="miter"/>
            <v:path gradientshapeok="t" o:connecttype="rect"/>
          </v:shapetype>
          <v:shape style="position:absolute;margin-left:80.503998pt;margin-top:6.792559pt;width:409.25pt;height:112.15pt;mso-position-horizontal-relative:page;mso-position-vertical-relative:paragraph;z-index:157291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27"/>
                    <w:gridCol w:w="3457"/>
                  </w:tblGrid>
                  <w:tr>
                    <w:trPr>
                      <w:trHeight w:val="2242" w:hRule="atLeast"/>
                    </w:trPr>
                    <w:tc>
                      <w:tcPr>
                        <w:tcW w:w="4727" w:type="dxa"/>
                      </w:tcPr>
                      <w:p>
                        <w:pPr>
                          <w:pStyle w:val="TableParagraph"/>
                          <w:spacing w:line="264" w:lineRule="exact"/>
                          <w:ind w:left="200"/>
                          <w:rPr>
                            <w:b/>
                            <w:i/>
                            <w:sz w:val="24"/>
                          </w:rPr>
                        </w:pPr>
                        <w:r>
                          <w:rPr>
                            <w:b/>
                            <w:i/>
                            <w:sz w:val="24"/>
                          </w:rPr>
                          <w:t>Nơi nhận:</w:t>
                        </w:r>
                      </w:p>
                      <w:p>
                        <w:pPr>
                          <w:pStyle w:val="TableParagraph"/>
                          <w:numPr>
                            <w:ilvl w:val="0"/>
                            <w:numId w:val="3"/>
                          </w:numPr>
                          <w:tabs>
                            <w:tab w:pos="328" w:val="left" w:leader="none"/>
                          </w:tabs>
                          <w:spacing w:line="251" w:lineRule="exact" w:before="0" w:after="0"/>
                          <w:ind w:left="327" w:right="0" w:hanging="128"/>
                          <w:jc w:val="left"/>
                          <w:rPr>
                            <w:sz w:val="22"/>
                          </w:rPr>
                        </w:pPr>
                        <w:r>
                          <w:rPr>
                            <w:sz w:val="22"/>
                          </w:rPr>
                          <w:t>Như trên;</w:t>
                        </w:r>
                      </w:p>
                      <w:p>
                        <w:pPr>
                          <w:pStyle w:val="TableParagraph"/>
                          <w:numPr>
                            <w:ilvl w:val="0"/>
                            <w:numId w:val="3"/>
                          </w:numPr>
                          <w:tabs>
                            <w:tab w:pos="328" w:val="left" w:leader="none"/>
                          </w:tabs>
                          <w:spacing w:line="252" w:lineRule="exact" w:before="0" w:after="0"/>
                          <w:ind w:left="327" w:right="0" w:hanging="128"/>
                          <w:jc w:val="left"/>
                          <w:rPr>
                            <w:sz w:val="22"/>
                          </w:rPr>
                        </w:pPr>
                        <w:r>
                          <w:rPr>
                            <w:sz w:val="22"/>
                          </w:rPr>
                          <w:t>UBND</w:t>
                        </w:r>
                        <w:r>
                          <w:rPr>
                            <w:spacing w:val="-2"/>
                            <w:sz w:val="22"/>
                          </w:rPr>
                          <w:t> </w:t>
                        </w:r>
                        <w:r>
                          <w:rPr>
                            <w:sz w:val="22"/>
                          </w:rPr>
                          <w:t>huyện;</w:t>
                        </w:r>
                      </w:p>
                      <w:p>
                        <w:pPr>
                          <w:pStyle w:val="TableParagraph"/>
                          <w:numPr>
                            <w:ilvl w:val="0"/>
                            <w:numId w:val="3"/>
                          </w:numPr>
                          <w:tabs>
                            <w:tab w:pos="325" w:val="left" w:leader="none"/>
                          </w:tabs>
                          <w:spacing w:line="240" w:lineRule="auto" w:before="0" w:after="0"/>
                          <w:ind w:left="200" w:right="907" w:firstLine="0"/>
                          <w:jc w:val="left"/>
                          <w:rPr>
                            <w:sz w:val="22"/>
                          </w:rPr>
                        </w:pPr>
                        <w:r>
                          <w:rPr>
                            <w:sz w:val="22"/>
                          </w:rPr>
                          <w:t>Phòng VH&amp;TT, Trung tâm VHTT&amp;TT huyện;</w:t>
                        </w:r>
                      </w:p>
                      <w:p>
                        <w:pPr>
                          <w:pStyle w:val="TableParagraph"/>
                          <w:numPr>
                            <w:ilvl w:val="0"/>
                            <w:numId w:val="3"/>
                          </w:numPr>
                          <w:tabs>
                            <w:tab w:pos="325" w:val="left" w:leader="none"/>
                          </w:tabs>
                          <w:spacing w:line="240" w:lineRule="auto" w:before="0" w:after="0"/>
                          <w:ind w:left="324" w:right="0" w:hanging="125"/>
                          <w:jc w:val="left"/>
                          <w:rPr>
                            <w:sz w:val="22"/>
                          </w:rPr>
                        </w:pPr>
                        <w:r>
                          <w:rPr>
                            <w:sz w:val="22"/>
                          </w:rPr>
                          <w:t>Website Phòng;</w:t>
                        </w:r>
                      </w:p>
                      <w:p>
                        <w:pPr>
                          <w:pStyle w:val="TableParagraph"/>
                          <w:numPr>
                            <w:ilvl w:val="0"/>
                            <w:numId w:val="3"/>
                          </w:numPr>
                          <w:tabs>
                            <w:tab w:pos="325" w:val="left" w:leader="none"/>
                          </w:tabs>
                          <w:spacing w:line="240" w:lineRule="auto" w:before="1" w:after="0"/>
                          <w:ind w:left="324" w:right="0" w:hanging="125"/>
                          <w:jc w:val="left"/>
                          <w:rPr>
                            <w:sz w:val="22"/>
                          </w:rPr>
                        </w:pPr>
                        <w:r>
                          <w:rPr>
                            <w:sz w:val="22"/>
                          </w:rPr>
                          <w:t>Lưu: VT,</w:t>
                        </w:r>
                        <w:r>
                          <w:rPr>
                            <w:spacing w:val="-1"/>
                            <w:sz w:val="22"/>
                          </w:rPr>
                          <w:t> </w:t>
                        </w:r>
                        <w:r>
                          <w:rPr>
                            <w:sz w:val="22"/>
                          </w:rPr>
                          <w:t>HĐNG.</w:t>
                        </w:r>
                      </w:p>
                    </w:tc>
                    <w:tc>
                      <w:tcPr>
                        <w:tcW w:w="3457" w:type="dxa"/>
                      </w:tcPr>
                      <w:p>
                        <w:pPr>
                          <w:pStyle w:val="TableParagraph"/>
                          <w:spacing w:line="35" w:lineRule="exact"/>
                          <w:ind w:left="2342" w:right="-116"/>
                          <w:rPr>
                            <w:rFonts w:ascii="Arial" w:hAnsi="Arial"/>
                            <w:sz w:val="14"/>
                          </w:rPr>
                        </w:pPr>
                        <w:r>
                          <w:rPr>
                            <w:rFonts w:ascii="Arial" w:hAnsi="Arial"/>
                            <w:sz w:val="14"/>
                          </w:rPr>
                          <w:t>Ký bởi: Phòng</w:t>
                        </w:r>
                        <w:r>
                          <w:rPr>
                            <w:rFonts w:ascii="Arial" w:hAnsi="Arial"/>
                            <w:spacing w:val="-13"/>
                            <w:sz w:val="14"/>
                          </w:rPr>
                          <w:t> </w:t>
                        </w:r>
                        <w:r>
                          <w:rPr>
                            <w:rFonts w:ascii="Arial" w:hAnsi="Arial"/>
                            <w:sz w:val="14"/>
                          </w:rPr>
                          <w:t>Giáo</w:t>
                        </w:r>
                      </w:p>
                      <w:p>
                        <w:pPr>
                          <w:pStyle w:val="TableParagraph"/>
                          <w:spacing w:line="220" w:lineRule="exact"/>
                          <w:ind w:left="909"/>
                          <w:rPr>
                            <w:b/>
                            <w:sz w:val="28"/>
                          </w:rPr>
                        </w:pPr>
                        <w:r>
                          <w:rPr>
                            <w:b/>
                            <w:w w:val="100"/>
                            <w:sz w:val="28"/>
                          </w:rPr>
                          <w:t>T</w:t>
                        </w:r>
                        <w:r>
                          <w:rPr>
                            <w:b/>
                            <w:spacing w:val="-2"/>
                            <w:w w:val="100"/>
                            <w:sz w:val="28"/>
                          </w:rPr>
                          <w:t>R</w:t>
                        </w:r>
                        <w:r>
                          <w:rPr>
                            <w:b/>
                            <w:w w:val="100"/>
                            <w:sz w:val="28"/>
                          </w:rPr>
                          <w:t>ƯỞ</w:t>
                        </w:r>
                        <w:r>
                          <w:rPr>
                            <w:b/>
                            <w:spacing w:val="-2"/>
                            <w:w w:val="100"/>
                            <w:sz w:val="28"/>
                          </w:rPr>
                          <w:t>N</w:t>
                        </w:r>
                        <w:r>
                          <w:rPr>
                            <w:b/>
                            <w:w w:val="100"/>
                            <w:sz w:val="28"/>
                          </w:rPr>
                          <w:t>G</w:t>
                        </w:r>
                        <w:r>
                          <w:rPr>
                            <w:b/>
                            <w:sz w:val="28"/>
                          </w:rPr>
                          <w:t> </w:t>
                        </w:r>
                        <w:r>
                          <w:rPr>
                            <w:b/>
                            <w:spacing w:val="-60"/>
                            <w:w w:val="100"/>
                            <w:sz w:val="28"/>
                          </w:rPr>
                          <w:t>P</w:t>
                        </w:r>
                        <w:r>
                          <w:rPr>
                            <w:rFonts w:ascii="Arial" w:hAnsi="Arial"/>
                            <w:spacing w:val="-44"/>
                            <w:position w:val="6"/>
                            <w:sz w:val="14"/>
                          </w:rPr>
                          <w:t>Đ</w:t>
                        </w:r>
                        <w:r>
                          <w:rPr>
                            <w:b/>
                            <w:spacing w:val="-175"/>
                            <w:w w:val="100"/>
                            <w:sz w:val="28"/>
                          </w:rPr>
                          <w:t>H</w:t>
                        </w:r>
                        <w:r>
                          <w:rPr>
                            <w:rFonts w:ascii="Arial" w:hAnsi="Arial"/>
                            <w:position w:val="6"/>
                            <w:sz w:val="14"/>
                          </w:rPr>
                          <w:t>ào</w:t>
                        </w:r>
                        <w:r>
                          <w:rPr>
                            <w:rFonts w:ascii="Arial" w:hAnsi="Arial"/>
                            <w:spacing w:val="-20"/>
                            <w:position w:val="6"/>
                            <w:sz w:val="14"/>
                          </w:rPr>
                          <w:t> </w:t>
                        </w:r>
                        <w:r>
                          <w:rPr>
                            <w:b/>
                            <w:spacing w:val="-200"/>
                            <w:w w:val="100"/>
                            <w:sz w:val="28"/>
                          </w:rPr>
                          <w:t>Ò</w:t>
                        </w:r>
                        <w:r>
                          <w:rPr>
                            <w:rFonts w:ascii="Arial" w:hAnsi="Arial"/>
                            <w:position w:val="6"/>
                            <w:sz w:val="14"/>
                          </w:rPr>
                          <w:t>tạ</w:t>
                        </w:r>
                        <w:r>
                          <w:rPr>
                            <w:rFonts w:ascii="Arial" w:hAnsi="Arial"/>
                            <w:spacing w:val="4"/>
                            <w:position w:val="6"/>
                            <w:sz w:val="14"/>
                          </w:rPr>
                          <w:t>o</w:t>
                        </w:r>
                        <w:r>
                          <w:rPr>
                            <w:b/>
                            <w:spacing w:val="-2"/>
                            <w:w w:val="100"/>
                            <w:sz w:val="28"/>
                          </w:rPr>
                          <w:t>N</w:t>
                        </w:r>
                        <w:r>
                          <w:rPr>
                            <w:b/>
                            <w:w w:val="100"/>
                            <w:sz w:val="28"/>
                          </w:rPr>
                          <w:t>G</w:t>
                        </w:r>
                      </w:p>
                      <w:p>
                        <w:pPr>
                          <w:pStyle w:val="TableParagraph"/>
                          <w:spacing w:line="93" w:lineRule="exact"/>
                          <w:ind w:left="2342"/>
                          <w:rPr>
                            <w:rFonts w:ascii="Arial"/>
                            <w:sz w:val="14"/>
                          </w:rPr>
                        </w:pPr>
                        <w:r>
                          <w:rPr>
                            <w:rFonts w:ascii="Arial"/>
                            <w:sz w:val="14"/>
                          </w:rPr>
                          <w:t>Email:</w:t>
                        </w:r>
                      </w:p>
                      <w:p>
                        <w:pPr>
                          <w:pStyle w:val="TableParagraph"/>
                          <w:spacing w:line="208" w:lineRule="auto" w:before="6"/>
                          <w:ind w:left="2342" w:right="-116"/>
                          <w:rPr>
                            <w:rFonts w:ascii="Arial"/>
                            <w:sz w:val="14"/>
                          </w:rPr>
                        </w:pPr>
                        <w:r>
                          <w:rPr>
                            <w:rFonts w:ascii="Arial"/>
                            <w:spacing w:val="-1"/>
                            <w:sz w:val="14"/>
                          </w:rPr>
                          <w:t>gddt.phongdien@th </w:t>
                        </w:r>
                        <w:r>
                          <w:rPr>
                            <w:rFonts w:ascii="Arial"/>
                            <w:sz w:val="14"/>
                          </w:rPr>
                          <w:t>hue.gov.vn</w:t>
                        </w:r>
                      </w:p>
                      <w:p>
                        <w:pPr>
                          <w:pStyle w:val="TableParagraph"/>
                          <w:spacing w:line="208" w:lineRule="auto"/>
                          <w:ind w:left="2342" w:right="-95"/>
                          <w:rPr>
                            <w:rFonts w:ascii="Arial" w:hAnsi="Arial"/>
                            <w:sz w:val="14"/>
                          </w:rPr>
                        </w:pPr>
                        <w:r>
                          <w:rPr>
                            <w:rFonts w:ascii="Arial" w:hAnsi="Arial"/>
                            <w:sz w:val="14"/>
                          </w:rPr>
                          <w:t>Cơ quan: Tỉnh Thừ Huế</w:t>
                        </w:r>
                      </w:p>
                      <w:p>
                        <w:pPr>
                          <w:pStyle w:val="TableParagraph"/>
                          <w:spacing w:line="208" w:lineRule="auto"/>
                          <w:ind w:left="2342" w:right="-102"/>
                          <w:rPr>
                            <w:rFonts w:ascii="Arial" w:hAnsi="Arial"/>
                            <w:sz w:val="14"/>
                          </w:rPr>
                        </w:pPr>
                        <w:r>
                          <w:rPr>
                            <w:rFonts w:ascii="Arial" w:hAnsi="Arial"/>
                            <w:sz w:val="14"/>
                          </w:rPr>
                          <w:t>Thời gian ký: 02/08 11:31:17</w:t>
                        </w:r>
                        <w:r>
                          <w:rPr>
                            <w:rFonts w:ascii="Arial" w:hAnsi="Arial"/>
                            <w:spacing w:val="-2"/>
                            <w:sz w:val="14"/>
                          </w:rPr>
                          <w:t> </w:t>
                        </w:r>
                        <w:r>
                          <w:rPr>
                            <w:rFonts w:ascii="Arial" w:hAnsi="Arial"/>
                            <w:sz w:val="14"/>
                          </w:rPr>
                          <w:t>AM</w:t>
                        </w:r>
                      </w:p>
                      <w:p>
                        <w:pPr>
                          <w:pStyle w:val="TableParagraph"/>
                          <w:spacing w:line="240" w:lineRule="auto"/>
                          <w:ind w:left="0"/>
                          <w:rPr>
                            <w:rFonts w:ascii="Arial"/>
                            <w:sz w:val="16"/>
                          </w:rPr>
                        </w:pPr>
                      </w:p>
                      <w:p>
                        <w:pPr>
                          <w:pStyle w:val="TableParagraph"/>
                          <w:spacing w:line="240" w:lineRule="auto"/>
                          <w:ind w:left="0"/>
                          <w:rPr>
                            <w:rFonts w:ascii="Arial"/>
                            <w:sz w:val="16"/>
                          </w:rPr>
                        </w:pPr>
                      </w:p>
                      <w:p>
                        <w:pPr>
                          <w:pStyle w:val="TableParagraph"/>
                          <w:spacing w:line="240" w:lineRule="auto"/>
                          <w:ind w:left="0"/>
                          <w:rPr>
                            <w:rFonts w:ascii="Arial"/>
                            <w:sz w:val="16"/>
                          </w:rPr>
                        </w:pPr>
                      </w:p>
                      <w:p>
                        <w:pPr>
                          <w:pStyle w:val="TableParagraph"/>
                          <w:spacing w:line="240" w:lineRule="auto" w:before="1"/>
                          <w:ind w:left="0"/>
                          <w:rPr>
                            <w:rFonts w:ascii="Arial"/>
                            <w:sz w:val="15"/>
                          </w:rPr>
                        </w:pPr>
                      </w:p>
                      <w:p>
                        <w:pPr>
                          <w:pStyle w:val="TableParagraph"/>
                          <w:spacing w:line="302" w:lineRule="exact"/>
                          <w:ind w:left="948"/>
                          <w:rPr>
                            <w:b/>
                            <w:sz w:val="28"/>
                          </w:rPr>
                        </w:pPr>
                        <w:r>
                          <w:rPr>
                            <w:b/>
                            <w:sz w:val="28"/>
                          </w:rPr>
                          <w:t>Nguyễn Phi Hùng</w:t>
                        </w:r>
                      </w:p>
                    </w:tc>
                  </w:tr>
                </w:tbl>
                <w:p>
                  <w:pPr>
                    <w:pStyle w:val="BodyText"/>
                  </w:pPr>
                </w:p>
              </w:txbxContent>
            </v:textbox>
            <w10:wrap type="none"/>
          </v:shape>
        </w:pict>
      </w:r>
      <w:r>
        <w:rPr>
          <w:rFonts w:ascii="Arial" w:hAnsi="Arial"/>
          <w:sz w:val="14"/>
        </w:rPr>
        <w:t>dục</w:t>
      </w:r>
      <w:r>
        <w:rPr>
          <w:rFonts w:ascii="Arial" w:hAnsi="Arial"/>
          <w:spacing w:val="-3"/>
          <w:sz w:val="14"/>
        </w:rPr>
        <w:t> </w:t>
      </w:r>
      <w:r>
        <w:rPr>
          <w:rFonts w:ascii="Arial" w:hAnsi="Arial"/>
          <w:sz w:val="14"/>
        </w:rPr>
        <w:t>và</w:t>
      </w:r>
    </w:p>
    <w:p>
      <w:pPr>
        <w:pStyle w:val="BodyText"/>
        <w:spacing w:before="6"/>
        <w:rPr>
          <w:rFonts w:ascii="Arial"/>
          <w:sz w:val="22"/>
        </w:rPr>
      </w:pPr>
    </w:p>
    <w:p>
      <w:pPr>
        <w:spacing w:line="417" w:lineRule="auto" w:before="0"/>
        <w:ind w:left="8627" w:right="1007" w:firstLine="36"/>
        <w:jc w:val="left"/>
        <w:rPr>
          <w:rFonts w:ascii="Arial" w:hAnsi="Arial"/>
          <w:sz w:val="14"/>
        </w:rPr>
      </w:pPr>
      <w:r>
        <w:rPr>
          <w:rFonts w:ascii="Arial" w:hAnsi="Arial"/>
          <w:sz w:val="14"/>
        </w:rPr>
        <w:t>uathien a</w:t>
      </w:r>
      <w:r>
        <w:rPr>
          <w:rFonts w:ascii="Arial" w:hAnsi="Arial"/>
          <w:spacing w:val="-6"/>
          <w:sz w:val="14"/>
        </w:rPr>
        <w:t> </w:t>
      </w:r>
      <w:r>
        <w:rPr>
          <w:rFonts w:ascii="Arial" w:hAnsi="Arial"/>
          <w:sz w:val="14"/>
        </w:rPr>
        <w:t>Thiên</w:t>
      </w:r>
    </w:p>
    <w:p>
      <w:pPr>
        <w:spacing w:line="161" w:lineRule="exact" w:before="0"/>
        <w:ind w:left="8635" w:right="0" w:firstLine="0"/>
        <w:jc w:val="left"/>
        <w:rPr>
          <w:rFonts w:ascii="Arial"/>
          <w:sz w:val="14"/>
        </w:rPr>
      </w:pPr>
      <w:r>
        <w:rPr/>
        <w:drawing>
          <wp:anchor distT="0" distB="0" distL="0" distR="0" allowOverlap="1" layoutInCell="1" locked="0" behindDoc="0" simplePos="0" relativeHeight="15728640">
            <wp:simplePos x="0" y="0"/>
            <wp:positionH relativeFrom="page">
              <wp:posOffset>4419600</wp:posOffset>
            </wp:positionH>
            <wp:positionV relativeFrom="paragraph">
              <wp:posOffset>13770</wp:posOffset>
            </wp:positionV>
            <wp:extent cx="1054100" cy="48196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054100" cy="481965"/>
                    </a:xfrm>
                    <a:prstGeom prst="rect">
                      <a:avLst/>
                    </a:prstGeom>
                  </pic:spPr>
                </pic:pic>
              </a:graphicData>
            </a:graphic>
          </wp:anchor>
        </w:drawing>
      </w:r>
      <w:r>
        <w:rPr>
          <w:rFonts w:ascii="Arial"/>
          <w:sz w:val="14"/>
        </w:rPr>
        <w:t>/2022</w:t>
      </w:r>
    </w:p>
    <w:sectPr>
      <w:pgSz w:w="11910" w:h="16850"/>
      <w:pgMar w:top="640" w:bottom="280" w:left="124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00" w:hanging="128"/>
      </w:pPr>
      <w:rPr>
        <w:rFonts w:hint="default" w:ascii="Times New Roman" w:hAnsi="Times New Roman" w:eastAsia="Times New Roman" w:cs="Times New Roman"/>
        <w:w w:val="100"/>
        <w:sz w:val="22"/>
        <w:szCs w:val="22"/>
        <w:lang w:val="vi" w:eastAsia="en-US" w:bidi="ar-SA"/>
      </w:rPr>
    </w:lvl>
    <w:lvl w:ilvl="1">
      <w:start w:val="0"/>
      <w:numFmt w:val="bullet"/>
      <w:lvlText w:val="•"/>
      <w:lvlJc w:val="left"/>
      <w:pPr>
        <w:ind w:left="652" w:hanging="128"/>
      </w:pPr>
      <w:rPr>
        <w:rFonts w:hint="default"/>
        <w:lang w:val="vi" w:eastAsia="en-US" w:bidi="ar-SA"/>
      </w:rPr>
    </w:lvl>
    <w:lvl w:ilvl="2">
      <w:start w:val="0"/>
      <w:numFmt w:val="bullet"/>
      <w:lvlText w:val="•"/>
      <w:lvlJc w:val="left"/>
      <w:pPr>
        <w:ind w:left="1105" w:hanging="128"/>
      </w:pPr>
      <w:rPr>
        <w:rFonts w:hint="default"/>
        <w:lang w:val="vi" w:eastAsia="en-US" w:bidi="ar-SA"/>
      </w:rPr>
    </w:lvl>
    <w:lvl w:ilvl="3">
      <w:start w:val="0"/>
      <w:numFmt w:val="bullet"/>
      <w:lvlText w:val="•"/>
      <w:lvlJc w:val="left"/>
      <w:pPr>
        <w:ind w:left="1558" w:hanging="128"/>
      </w:pPr>
      <w:rPr>
        <w:rFonts w:hint="default"/>
        <w:lang w:val="vi" w:eastAsia="en-US" w:bidi="ar-SA"/>
      </w:rPr>
    </w:lvl>
    <w:lvl w:ilvl="4">
      <w:start w:val="0"/>
      <w:numFmt w:val="bullet"/>
      <w:lvlText w:val="•"/>
      <w:lvlJc w:val="left"/>
      <w:pPr>
        <w:ind w:left="2010" w:hanging="128"/>
      </w:pPr>
      <w:rPr>
        <w:rFonts w:hint="default"/>
        <w:lang w:val="vi" w:eastAsia="en-US" w:bidi="ar-SA"/>
      </w:rPr>
    </w:lvl>
    <w:lvl w:ilvl="5">
      <w:start w:val="0"/>
      <w:numFmt w:val="bullet"/>
      <w:lvlText w:val="•"/>
      <w:lvlJc w:val="left"/>
      <w:pPr>
        <w:ind w:left="2463" w:hanging="128"/>
      </w:pPr>
      <w:rPr>
        <w:rFonts w:hint="default"/>
        <w:lang w:val="vi" w:eastAsia="en-US" w:bidi="ar-SA"/>
      </w:rPr>
    </w:lvl>
    <w:lvl w:ilvl="6">
      <w:start w:val="0"/>
      <w:numFmt w:val="bullet"/>
      <w:lvlText w:val="•"/>
      <w:lvlJc w:val="left"/>
      <w:pPr>
        <w:ind w:left="2916" w:hanging="128"/>
      </w:pPr>
      <w:rPr>
        <w:rFonts w:hint="default"/>
        <w:lang w:val="vi" w:eastAsia="en-US" w:bidi="ar-SA"/>
      </w:rPr>
    </w:lvl>
    <w:lvl w:ilvl="7">
      <w:start w:val="0"/>
      <w:numFmt w:val="bullet"/>
      <w:lvlText w:val="•"/>
      <w:lvlJc w:val="left"/>
      <w:pPr>
        <w:ind w:left="3368" w:hanging="128"/>
      </w:pPr>
      <w:rPr>
        <w:rFonts w:hint="default"/>
        <w:lang w:val="vi" w:eastAsia="en-US" w:bidi="ar-SA"/>
      </w:rPr>
    </w:lvl>
    <w:lvl w:ilvl="8">
      <w:start w:val="0"/>
      <w:numFmt w:val="bullet"/>
      <w:lvlText w:val="•"/>
      <w:lvlJc w:val="left"/>
      <w:pPr>
        <w:ind w:left="3821" w:hanging="128"/>
      </w:pPr>
      <w:rPr>
        <w:rFonts w:hint="default"/>
        <w:lang w:val="vi" w:eastAsia="en-US" w:bidi="ar-SA"/>
      </w:rPr>
    </w:lvl>
  </w:abstractNum>
  <w:abstractNum w:abstractNumId="1">
    <w:multiLevelType w:val="hybridMultilevel"/>
    <w:lvl w:ilvl="0">
      <w:start w:val="1"/>
      <w:numFmt w:val="lowerLetter"/>
      <w:lvlText w:val="%1)"/>
      <w:lvlJc w:val="left"/>
      <w:pPr>
        <w:ind w:left="1333" w:hanging="305"/>
        <w:jc w:val="left"/>
      </w:pPr>
      <w:rPr>
        <w:rFonts w:hint="default" w:ascii="Times New Roman" w:hAnsi="Times New Roman" w:eastAsia="Times New Roman" w:cs="Times New Roman"/>
        <w:b/>
        <w:bCs/>
        <w:spacing w:val="0"/>
        <w:w w:val="100"/>
        <w:sz w:val="28"/>
        <w:szCs w:val="28"/>
        <w:lang w:val="vi" w:eastAsia="en-US" w:bidi="ar-SA"/>
      </w:rPr>
    </w:lvl>
    <w:lvl w:ilvl="1">
      <w:start w:val="0"/>
      <w:numFmt w:val="bullet"/>
      <w:lvlText w:val="•"/>
      <w:lvlJc w:val="left"/>
      <w:pPr>
        <w:ind w:left="2220" w:hanging="305"/>
      </w:pPr>
      <w:rPr>
        <w:rFonts w:hint="default"/>
        <w:lang w:val="vi" w:eastAsia="en-US" w:bidi="ar-SA"/>
      </w:rPr>
    </w:lvl>
    <w:lvl w:ilvl="2">
      <w:start w:val="0"/>
      <w:numFmt w:val="bullet"/>
      <w:lvlText w:val="•"/>
      <w:lvlJc w:val="left"/>
      <w:pPr>
        <w:ind w:left="3101" w:hanging="305"/>
      </w:pPr>
      <w:rPr>
        <w:rFonts w:hint="default"/>
        <w:lang w:val="vi" w:eastAsia="en-US" w:bidi="ar-SA"/>
      </w:rPr>
    </w:lvl>
    <w:lvl w:ilvl="3">
      <w:start w:val="0"/>
      <w:numFmt w:val="bullet"/>
      <w:lvlText w:val="•"/>
      <w:lvlJc w:val="left"/>
      <w:pPr>
        <w:ind w:left="3981" w:hanging="305"/>
      </w:pPr>
      <w:rPr>
        <w:rFonts w:hint="default"/>
        <w:lang w:val="vi" w:eastAsia="en-US" w:bidi="ar-SA"/>
      </w:rPr>
    </w:lvl>
    <w:lvl w:ilvl="4">
      <w:start w:val="0"/>
      <w:numFmt w:val="bullet"/>
      <w:lvlText w:val="•"/>
      <w:lvlJc w:val="left"/>
      <w:pPr>
        <w:ind w:left="4862" w:hanging="305"/>
      </w:pPr>
      <w:rPr>
        <w:rFonts w:hint="default"/>
        <w:lang w:val="vi" w:eastAsia="en-US" w:bidi="ar-SA"/>
      </w:rPr>
    </w:lvl>
    <w:lvl w:ilvl="5">
      <w:start w:val="0"/>
      <w:numFmt w:val="bullet"/>
      <w:lvlText w:val="•"/>
      <w:lvlJc w:val="left"/>
      <w:pPr>
        <w:ind w:left="5743" w:hanging="305"/>
      </w:pPr>
      <w:rPr>
        <w:rFonts w:hint="default"/>
        <w:lang w:val="vi" w:eastAsia="en-US" w:bidi="ar-SA"/>
      </w:rPr>
    </w:lvl>
    <w:lvl w:ilvl="6">
      <w:start w:val="0"/>
      <w:numFmt w:val="bullet"/>
      <w:lvlText w:val="•"/>
      <w:lvlJc w:val="left"/>
      <w:pPr>
        <w:ind w:left="6623" w:hanging="305"/>
      </w:pPr>
      <w:rPr>
        <w:rFonts w:hint="default"/>
        <w:lang w:val="vi" w:eastAsia="en-US" w:bidi="ar-SA"/>
      </w:rPr>
    </w:lvl>
    <w:lvl w:ilvl="7">
      <w:start w:val="0"/>
      <w:numFmt w:val="bullet"/>
      <w:lvlText w:val="•"/>
      <w:lvlJc w:val="left"/>
      <w:pPr>
        <w:ind w:left="7504" w:hanging="305"/>
      </w:pPr>
      <w:rPr>
        <w:rFonts w:hint="default"/>
        <w:lang w:val="vi" w:eastAsia="en-US" w:bidi="ar-SA"/>
      </w:rPr>
    </w:lvl>
    <w:lvl w:ilvl="8">
      <w:start w:val="0"/>
      <w:numFmt w:val="bullet"/>
      <w:lvlText w:val="•"/>
      <w:lvlJc w:val="left"/>
      <w:pPr>
        <w:ind w:left="8385" w:hanging="305"/>
      </w:pPr>
      <w:rPr>
        <w:rFonts w:hint="default"/>
        <w:lang w:val="vi" w:eastAsia="en-US" w:bidi="ar-SA"/>
      </w:rPr>
    </w:lvl>
  </w:abstractNum>
  <w:abstractNum w:abstractNumId="0">
    <w:multiLevelType w:val="hybridMultilevel"/>
    <w:lvl w:ilvl="0">
      <w:start w:val="1"/>
      <w:numFmt w:val="decimal"/>
      <w:lvlText w:val="%1."/>
      <w:lvlJc w:val="left"/>
      <w:pPr>
        <w:ind w:left="1309" w:hanging="281"/>
        <w:jc w:val="left"/>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2184" w:hanging="281"/>
      </w:pPr>
      <w:rPr>
        <w:rFonts w:hint="default"/>
        <w:lang w:val="vi" w:eastAsia="en-US" w:bidi="ar-SA"/>
      </w:rPr>
    </w:lvl>
    <w:lvl w:ilvl="2">
      <w:start w:val="0"/>
      <w:numFmt w:val="bullet"/>
      <w:lvlText w:val="•"/>
      <w:lvlJc w:val="left"/>
      <w:pPr>
        <w:ind w:left="3069" w:hanging="281"/>
      </w:pPr>
      <w:rPr>
        <w:rFonts w:hint="default"/>
        <w:lang w:val="vi" w:eastAsia="en-US" w:bidi="ar-SA"/>
      </w:rPr>
    </w:lvl>
    <w:lvl w:ilvl="3">
      <w:start w:val="0"/>
      <w:numFmt w:val="bullet"/>
      <w:lvlText w:val="•"/>
      <w:lvlJc w:val="left"/>
      <w:pPr>
        <w:ind w:left="3953" w:hanging="281"/>
      </w:pPr>
      <w:rPr>
        <w:rFonts w:hint="default"/>
        <w:lang w:val="vi" w:eastAsia="en-US" w:bidi="ar-SA"/>
      </w:rPr>
    </w:lvl>
    <w:lvl w:ilvl="4">
      <w:start w:val="0"/>
      <w:numFmt w:val="bullet"/>
      <w:lvlText w:val="•"/>
      <w:lvlJc w:val="left"/>
      <w:pPr>
        <w:ind w:left="4838" w:hanging="281"/>
      </w:pPr>
      <w:rPr>
        <w:rFonts w:hint="default"/>
        <w:lang w:val="vi" w:eastAsia="en-US" w:bidi="ar-SA"/>
      </w:rPr>
    </w:lvl>
    <w:lvl w:ilvl="5">
      <w:start w:val="0"/>
      <w:numFmt w:val="bullet"/>
      <w:lvlText w:val="•"/>
      <w:lvlJc w:val="left"/>
      <w:pPr>
        <w:ind w:left="5723" w:hanging="281"/>
      </w:pPr>
      <w:rPr>
        <w:rFonts w:hint="default"/>
        <w:lang w:val="vi" w:eastAsia="en-US" w:bidi="ar-SA"/>
      </w:rPr>
    </w:lvl>
    <w:lvl w:ilvl="6">
      <w:start w:val="0"/>
      <w:numFmt w:val="bullet"/>
      <w:lvlText w:val="•"/>
      <w:lvlJc w:val="left"/>
      <w:pPr>
        <w:ind w:left="6607" w:hanging="281"/>
      </w:pPr>
      <w:rPr>
        <w:rFonts w:hint="default"/>
        <w:lang w:val="vi" w:eastAsia="en-US" w:bidi="ar-SA"/>
      </w:rPr>
    </w:lvl>
    <w:lvl w:ilvl="7">
      <w:start w:val="0"/>
      <w:numFmt w:val="bullet"/>
      <w:lvlText w:val="•"/>
      <w:lvlJc w:val="left"/>
      <w:pPr>
        <w:ind w:left="7492" w:hanging="281"/>
      </w:pPr>
      <w:rPr>
        <w:rFonts w:hint="default"/>
        <w:lang w:val="vi" w:eastAsia="en-US" w:bidi="ar-SA"/>
      </w:rPr>
    </w:lvl>
    <w:lvl w:ilvl="8">
      <w:start w:val="0"/>
      <w:numFmt w:val="bullet"/>
      <w:lvlText w:val="•"/>
      <w:lvlJc w:val="left"/>
      <w:pPr>
        <w:ind w:left="8377" w:hanging="281"/>
      </w:pPr>
      <w:rPr>
        <w:rFonts w:hint="default"/>
        <w:lang w:val="vi"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17"/>
      <w:ind w:left="1308" w:hanging="306"/>
      <w:jc w:val="both"/>
      <w:outlineLvl w:val="1"/>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17"/>
      <w:ind w:left="462" w:hanging="306"/>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spacing w:line="315" w:lineRule="exact"/>
      <w:ind w:left="105"/>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2022-08-02T05:27:00Z</dcterms:created>
  <dcterms:modified xsi:type="dcterms:W3CDTF">2022-08-02T05:27:00Z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Microsoft® Word 2016</vt:lpwstr>
  </property>
  <property fmtid="{D5CDD505-2E9C-101B-9397-08002B2CF9AE}" pid="4" name="LastSaved">
    <vt:filetime>2022-08-02T00:00:00Z</vt:filetime>
  </property>
</Properties>
</file>