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4A45" w14:textId="77777777" w:rsidR="00FA5C54" w:rsidRPr="00FA5C54" w:rsidRDefault="00FA5C54" w:rsidP="00FA5C54">
      <w:pPr>
        <w:pStyle w:val="NormalWeb"/>
        <w:jc w:val="both"/>
        <w:rPr>
          <w:color w:val="000000"/>
        </w:rPr>
      </w:pPr>
      <w:r w:rsidRPr="00FA5C54">
        <w:rPr>
          <w:color w:val="000000"/>
        </w:rPr>
        <w:t>PHÒNG GD&amp;ĐT PHONG ĐIỀN     </w:t>
      </w:r>
      <w:r w:rsidRPr="00FA5C54">
        <w:rPr>
          <w:rStyle w:val="Strong"/>
          <w:color w:val="000000"/>
        </w:rPr>
        <w:t>CỘNG HOÀ XÃ HỘI CHỦ NGHĨA VIỆT NAM</w:t>
      </w:r>
    </w:p>
    <w:p w14:paraId="623E14A1" w14:textId="77777777" w:rsidR="00FA5C54" w:rsidRPr="00FA5C54" w:rsidRDefault="00FA5C54" w:rsidP="00FA5C54">
      <w:pPr>
        <w:pStyle w:val="NormalWeb"/>
        <w:jc w:val="both"/>
        <w:rPr>
          <w:color w:val="000000"/>
        </w:rPr>
      </w:pPr>
      <w:r w:rsidRPr="00FA5C54">
        <w:rPr>
          <w:rStyle w:val="Strong"/>
          <w:color w:val="000000"/>
        </w:rPr>
        <w:t> TRƯỜNG THCS PHONG HẢI</w:t>
      </w:r>
      <w:r w:rsidRPr="00FA5C54">
        <w:rPr>
          <w:color w:val="000000"/>
        </w:rPr>
        <w:t>                   </w:t>
      </w:r>
      <w:r w:rsidRPr="00FA5C54">
        <w:rPr>
          <w:rStyle w:val="Strong"/>
          <w:color w:val="000000"/>
        </w:rPr>
        <w:t>Độc Lập -Tự do -Hạnh phúc</w:t>
      </w:r>
    </w:p>
    <w:p w14:paraId="02AA3CFC" w14:textId="77777777" w:rsidR="00FA5C54" w:rsidRPr="00FA5C54" w:rsidRDefault="00FA5C54" w:rsidP="00FA5C54">
      <w:pPr>
        <w:pStyle w:val="NormalWeb"/>
        <w:jc w:val="both"/>
        <w:rPr>
          <w:color w:val="000000"/>
        </w:rPr>
      </w:pPr>
      <w:r w:rsidRPr="00FA5C54">
        <w:rPr>
          <w:color w:val="000000"/>
        </w:rPr>
        <w:t>        </w:t>
      </w:r>
    </w:p>
    <w:p w14:paraId="57F23084" w14:textId="77777777" w:rsidR="00FA5C54" w:rsidRPr="00FA5C54" w:rsidRDefault="00FA5C54" w:rsidP="00FA5C54">
      <w:pPr>
        <w:pStyle w:val="NormalWeb"/>
        <w:jc w:val="both"/>
        <w:rPr>
          <w:color w:val="000000"/>
        </w:rPr>
      </w:pPr>
      <w:r w:rsidRPr="00FA5C54">
        <w:rPr>
          <w:color w:val="000000"/>
        </w:rPr>
        <w:t>                         Phong Hải, ngày 05 tháng 01 năm 2022</w:t>
      </w:r>
    </w:p>
    <w:p w14:paraId="013C0ECD" w14:textId="77777777" w:rsidR="00FA5C54" w:rsidRPr="00FA5C54" w:rsidRDefault="00FA5C54" w:rsidP="00FA5C54">
      <w:pPr>
        <w:pStyle w:val="NormalWeb"/>
        <w:jc w:val="both"/>
        <w:rPr>
          <w:color w:val="000000"/>
        </w:rPr>
      </w:pPr>
      <w:r w:rsidRPr="00FA5C54">
        <w:rPr>
          <w:color w:val="000000"/>
        </w:rPr>
        <w:t> </w:t>
      </w:r>
    </w:p>
    <w:p w14:paraId="78108697" w14:textId="77777777" w:rsidR="00FA5C54" w:rsidRPr="00FA5C54" w:rsidRDefault="00FA5C54" w:rsidP="00FA5C54">
      <w:pPr>
        <w:pStyle w:val="NormalWeb"/>
        <w:jc w:val="both"/>
        <w:rPr>
          <w:color w:val="000000"/>
        </w:rPr>
      </w:pPr>
      <w:r w:rsidRPr="00FA5C54">
        <w:rPr>
          <w:rStyle w:val="Strong"/>
          <w:color w:val="000000"/>
        </w:rPr>
        <w:t>BÁO CÁO SƠ KẾT CÁ NHÂN HỌC KỲ I</w:t>
      </w:r>
    </w:p>
    <w:p w14:paraId="2D0850EF" w14:textId="77777777" w:rsidR="00FA5C54" w:rsidRPr="00FA5C54" w:rsidRDefault="00FA5C54" w:rsidP="00FA5C54">
      <w:pPr>
        <w:pStyle w:val="NormalWeb"/>
        <w:jc w:val="both"/>
        <w:rPr>
          <w:color w:val="000000"/>
        </w:rPr>
      </w:pPr>
      <w:r w:rsidRPr="00FA5C54">
        <w:rPr>
          <w:rStyle w:val="Strong"/>
          <w:color w:val="000000"/>
        </w:rPr>
        <w:t> NĂM HỌC 2021-2022</w:t>
      </w:r>
    </w:p>
    <w:p w14:paraId="3315AC6E" w14:textId="77777777" w:rsidR="00FA5C54" w:rsidRPr="00FA5C54" w:rsidRDefault="00FA5C54" w:rsidP="00FA5C54">
      <w:pPr>
        <w:pStyle w:val="NormalWeb"/>
        <w:jc w:val="both"/>
        <w:rPr>
          <w:color w:val="000000"/>
        </w:rPr>
      </w:pPr>
      <w:r w:rsidRPr="00FA5C54">
        <w:rPr>
          <w:rStyle w:val="Strong"/>
          <w:color w:val="000000"/>
        </w:rPr>
        <w:t>I. Sơ yếu lý lịch:</w:t>
      </w:r>
    </w:p>
    <w:p w14:paraId="6184B600" w14:textId="77777777" w:rsidR="00FA5C54" w:rsidRPr="00FA5C54" w:rsidRDefault="00FA5C54" w:rsidP="00FA5C54">
      <w:pPr>
        <w:pStyle w:val="NormalWeb"/>
        <w:jc w:val="both"/>
        <w:rPr>
          <w:color w:val="000000"/>
        </w:rPr>
      </w:pPr>
      <w:r w:rsidRPr="00FA5C54">
        <w:rPr>
          <w:color w:val="000000"/>
        </w:rPr>
        <w:t>Họ và tên: Trần Thị Mỹ Hương                                     Tổ: Văn phòng</w:t>
      </w:r>
    </w:p>
    <w:p w14:paraId="3B470720" w14:textId="77777777" w:rsidR="00FA5C54" w:rsidRPr="00FA5C54" w:rsidRDefault="00FA5C54" w:rsidP="00FA5C54">
      <w:pPr>
        <w:pStyle w:val="NormalWeb"/>
        <w:jc w:val="both"/>
        <w:rPr>
          <w:color w:val="000000"/>
        </w:rPr>
      </w:pPr>
      <w:r w:rsidRPr="00FA5C54">
        <w:rPr>
          <w:color w:val="000000"/>
        </w:rPr>
        <w:t>Ngày, tháng, năm sinh: 20/11/1987</w:t>
      </w:r>
    </w:p>
    <w:p w14:paraId="2EE92A65" w14:textId="77777777" w:rsidR="00FA5C54" w:rsidRPr="00FA5C54" w:rsidRDefault="00FA5C54" w:rsidP="00FA5C54">
      <w:pPr>
        <w:pStyle w:val="NormalWeb"/>
        <w:jc w:val="both"/>
        <w:rPr>
          <w:color w:val="000000"/>
        </w:rPr>
      </w:pPr>
      <w:r w:rsidRPr="00FA5C54">
        <w:rPr>
          <w:color w:val="000000"/>
        </w:rPr>
        <w:t>Trình độ chuyên môn: Cao đẳng Quản trị văn phòng</w:t>
      </w:r>
    </w:p>
    <w:p w14:paraId="420C4161" w14:textId="77777777" w:rsidR="00FA5C54" w:rsidRPr="00FA5C54" w:rsidRDefault="00FA5C54" w:rsidP="00FA5C54">
      <w:pPr>
        <w:pStyle w:val="NormalWeb"/>
        <w:jc w:val="both"/>
        <w:rPr>
          <w:color w:val="000000"/>
        </w:rPr>
      </w:pPr>
      <w:r w:rsidRPr="00FA5C54">
        <w:rPr>
          <w:color w:val="000000"/>
        </w:rPr>
        <w:t>Năm vào ngành: 02/6/2009</w:t>
      </w:r>
    </w:p>
    <w:p w14:paraId="6B34F429" w14:textId="77777777" w:rsidR="00FA5C54" w:rsidRPr="00FA5C54" w:rsidRDefault="00FA5C54" w:rsidP="00FA5C54">
      <w:pPr>
        <w:pStyle w:val="NormalWeb"/>
        <w:jc w:val="both"/>
        <w:rPr>
          <w:color w:val="000000"/>
        </w:rPr>
      </w:pPr>
      <w:r w:rsidRPr="00FA5C54">
        <w:rPr>
          <w:color w:val="000000"/>
        </w:rPr>
        <w:t>Công tác được giao: Nhân viên văn thư -Tổ trưởng văn phòng.</w:t>
      </w:r>
    </w:p>
    <w:p w14:paraId="6987C580" w14:textId="77777777" w:rsidR="00FA5C54" w:rsidRPr="00FA5C54" w:rsidRDefault="00FA5C54" w:rsidP="00FA5C54">
      <w:pPr>
        <w:pStyle w:val="NormalWeb"/>
        <w:jc w:val="both"/>
        <w:rPr>
          <w:color w:val="000000"/>
        </w:rPr>
      </w:pPr>
      <w:r w:rsidRPr="00FA5C54">
        <w:rPr>
          <w:rStyle w:val="Strong"/>
          <w:color w:val="000000"/>
        </w:rPr>
        <w:t>II. Đánh giá tình hình thực hiện nhiệm vụ HK I:</w:t>
      </w:r>
    </w:p>
    <w:p w14:paraId="18B09C0A" w14:textId="77777777" w:rsidR="00FA5C54" w:rsidRPr="00FA5C54" w:rsidRDefault="00FA5C54" w:rsidP="00FA5C54">
      <w:pPr>
        <w:pStyle w:val="NormalWeb"/>
        <w:jc w:val="both"/>
        <w:rPr>
          <w:color w:val="000000"/>
        </w:rPr>
      </w:pPr>
      <w:r w:rsidRPr="00FA5C54">
        <w:rPr>
          <w:rStyle w:val="Strong"/>
          <w:color w:val="000000"/>
        </w:rPr>
        <w:t>1. Thuận lợi:</w:t>
      </w:r>
    </w:p>
    <w:p w14:paraId="4A5EEB9F" w14:textId="77777777" w:rsidR="00FA5C54" w:rsidRPr="00FA5C54" w:rsidRDefault="00FA5C54" w:rsidP="00FA5C54">
      <w:pPr>
        <w:pStyle w:val="NormalWeb"/>
        <w:jc w:val="both"/>
        <w:rPr>
          <w:color w:val="000000"/>
        </w:rPr>
      </w:pPr>
      <w:r w:rsidRPr="00FA5C54">
        <w:rPr>
          <w:rStyle w:val="Strong"/>
          <w:color w:val="000000"/>
        </w:rPr>
        <w:t>          </w:t>
      </w:r>
      <w:r w:rsidRPr="00FA5C54">
        <w:rPr>
          <w:color w:val="000000"/>
        </w:rPr>
        <w:t>Được sự quan tâm, giúp đỡ tạo điều kiện thuận lợi của Ban giám hiệu nhà trường. Sự phối kết hợp kịp thời của các tổ chuyên môn, các bộ phận liên quan đã giúp bản thân hoàn thành tốt nhiệm vụ được giao.</w:t>
      </w:r>
    </w:p>
    <w:p w14:paraId="3682113F" w14:textId="77777777" w:rsidR="00FA5C54" w:rsidRPr="00FA5C54" w:rsidRDefault="00FA5C54" w:rsidP="00FA5C54">
      <w:pPr>
        <w:pStyle w:val="NormalWeb"/>
        <w:jc w:val="both"/>
        <w:rPr>
          <w:color w:val="000000"/>
        </w:rPr>
      </w:pPr>
      <w:r w:rsidRPr="00FA5C54">
        <w:rPr>
          <w:color w:val="000000"/>
        </w:rPr>
        <w:t>          Cơ sở vật chất phục vụ cho công tác văn thư tương đối đầy đủ như: máy tính, máy in, tủ đựng hồ sơ, bàn ghế và phòng làm việc… nên phục vụ có hiệu quả trong công tác văn thư.</w:t>
      </w:r>
    </w:p>
    <w:p w14:paraId="36DC799A" w14:textId="77777777" w:rsidR="00FA5C54" w:rsidRPr="00FA5C54" w:rsidRDefault="00FA5C54" w:rsidP="00FA5C54">
      <w:pPr>
        <w:pStyle w:val="NormalWeb"/>
        <w:jc w:val="both"/>
        <w:rPr>
          <w:color w:val="000000"/>
        </w:rPr>
      </w:pPr>
      <w:r w:rsidRPr="00FA5C54">
        <w:rPr>
          <w:rStyle w:val="Strong"/>
          <w:color w:val="000000"/>
        </w:rPr>
        <w:t>2. Khó khăn:</w:t>
      </w:r>
    </w:p>
    <w:p w14:paraId="4331C902" w14:textId="77777777" w:rsidR="00FA5C54" w:rsidRPr="00FA5C54" w:rsidRDefault="00FA5C54" w:rsidP="00FA5C54">
      <w:pPr>
        <w:pStyle w:val="NormalWeb"/>
        <w:jc w:val="both"/>
        <w:rPr>
          <w:color w:val="000000"/>
        </w:rPr>
      </w:pPr>
      <w:r w:rsidRPr="00FA5C54">
        <w:rPr>
          <w:rStyle w:val="Strong"/>
          <w:color w:val="000000"/>
        </w:rPr>
        <w:t>          </w:t>
      </w:r>
      <w:r w:rsidRPr="00FA5C54">
        <w:rPr>
          <w:color w:val="000000"/>
        </w:rPr>
        <w:t>CSVC chủ yếu phục vụ cho công tác văn thư, thiết bị dung cho lưu trữ như giá, kho lưu trữ chưa có.</w:t>
      </w:r>
    </w:p>
    <w:p w14:paraId="67F9372D" w14:textId="77777777" w:rsidR="00FA5C54" w:rsidRPr="00FA5C54" w:rsidRDefault="00FA5C54" w:rsidP="00FA5C54">
      <w:pPr>
        <w:pStyle w:val="NormalWeb"/>
        <w:jc w:val="both"/>
        <w:rPr>
          <w:color w:val="000000"/>
        </w:rPr>
      </w:pPr>
      <w:r w:rsidRPr="00FA5C54">
        <w:rPr>
          <w:color w:val="000000"/>
        </w:rPr>
        <w:t>          Một số bộ phận đôi lúc còn chậm trễ trong việc nộp báo cáo làm ảnh hưởng đến tiến độ của công việc.</w:t>
      </w:r>
    </w:p>
    <w:p w14:paraId="5EC6B74D" w14:textId="77777777" w:rsidR="00FA5C54" w:rsidRPr="00FA5C54" w:rsidRDefault="00FA5C54" w:rsidP="00FA5C54">
      <w:pPr>
        <w:pStyle w:val="NormalWeb"/>
        <w:jc w:val="both"/>
        <w:rPr>
          <w:color w:val="000000"/>
        </w:rPr>
      </w:pPr>
      <w:r w:rsidRPr="00FA5C54">
        <w:rPr>
          <w:rStyle w:val="Strong"/>
          <w:color w:val="000000"/>
        </w:rPr>
        <w:t>3/ Kết quả đạt được trong học kỳ I:</w:t>
      </w:r>
    </w:p>
    <w:p w14:paraId="0872EBC7" w14:textId="77777777" w:rsidR="00FA5C54" w:rsidRPr="00FA5C54" w:rsidRDefault="00FA5C54" w:rsidP="00FA5C54">
      <w:pPr>
        <w:pStyle w:val="NormalWeb"/>
        <w:jc w:val="both"/>
        <w:rPr>
          <w:color w:val="000000"/>
        </w:rPr>
      </w:pPr>
      <w:r w:rsidRPr="00FA5C54">
        <w:rPr>
          <w:rStyle w:val="Strong"/>
          <w:color w:val="000000"/>
        </w:rPr>
        <w:t>          - </w:t>
      </w:r>
      <w:r w:rsidRPr="00FA5C54">
        <w:rPr>
          <w:color w:val="000000"/>
        </w:rPr>
        <w:t>Quản lý, cập nhật vào sổ công văn đi – đến kịp thời.</w:t>
      </w:r>
    </w:p>
    <w:p w14:paraId="3BCBECDD" w14:textId="77777777" w:rsidR="00FA5C54" w:rsidRPr="00FA5C54" w:rsidRDefault="00FA5C54" w:rsidP="00FA5C54">
      <w:pPr>
        <w:pStyle w:val="NormalWeb"/>
        <w:jc w:val="both"/>
        <w:rPr>
          <w:color w:val="000000"/>
        </w:rPr>
      </w:pPr>
      <w:r w:rsidRPr="00FA5C54">
        <w:rPr>
          <w:color w:val="000000"/>
        </w:rPr>
        <w:t>          - Sắp xếp, cập nhật HSSS của nhà trường 1 cách hợp lý, khoa học và dễ tìm kiếm.</w:t>
      </w:r>
    </w:p>
    <w:p w14:paraId="194A9D46" w14:textId="77777777" w:rsidR="00FA5C54" w:rsidRPr="00FA5C54" w:rsidRDefault="00FA5C54" w:rsidP="00FA5C54">
      <w:pPr>
        <w:pStyle w:val="NormalWeb"/>
        <w:jc w:val="both"/>
        <w:rPr>
          <w:color w:val="000000"/>
        </w:rPr>
      </w:pPr>
      <w:r w:rsidRPr="00FA5C54">
        <w:rPr>
          <w:color w:val="000000"/>
        </w:rPr>
        <w:lastRenderedPageBreak/>
        <w:t>          - Hoàn thành công tác Phổ cập GD-XMC năm 2021.</w:t>
      </w:r>
    </w:p>
    <w:p w14:paraId="5E8048BD" w14:textId="77777777" w:rsidR="00FA5C54" w:rsidRPr="00FA5C54" w:rsidRDefault="00FA5C54" w:rsidP="00FA5C54">
      <w:pPr>
        <w:pStyle w:val="NormalWeb"/>
        <w:jc w:val="both"/>
        <w:rPr>
          <w:color w:val="000000"/>
        </w:rPr>
      </w:pPr>
      <w:r w:rsidRPr="00FA5C54">
        <w:rPr>
          <w:color w:val="000000"/>
        </w:rPr>
        <w:t>          - Quản lý và cấp phát văn bằng theo đúng quy định.</w:t>
      </w:r>
    </w:p>
    <w:p w14:paraId="7A737158" w14:textId="77777777" w:rsidR="00FA5C54" w:rsidRPr="00FA5C54" w:rsidRDefault="00FA5C54" w:rsidP="00FA5C54">
      <w:pPr>
        <w:pStyle w:val="NormalWeb"/>
        <w:jc w:val="both"/>
        <w:rPr>
          <w:color w:val="000000"/>
        </w:rPr>
      </w:pPr>
      <w:r w:rsidRPr="00FA5C54">
        <w:rPr>
          <w:color w:val="000000"/>
        </w:rPr>
        <w:t>          - Cập nhật thông tin trên trang Website của Phòng nhằm đảm bảo thông tin hai chiều 1 cách đầy đủ, chính xác và kịp thời.</w:t>
      </w:r>
    </w:p>
    <w:p w14:paraId="39D03262" w14:textId="77777777" w:rsidR="00FA5C54" w:rsidRPr="00FA5C54" w:rsidRDefault="00FA5C54" w:rsidP="00FA5C54">
      <w:pPr>
        <w:pStyle w:val="NormalWeb"/>
        <w:jc w:val="both"/>
        <w:rPr>
          <w:color w:val="000000"/>
        </w:rPr>
      </w:pPr>
      <w:r w:rsidRPr="00FA5C54">
        <w:rPr>
          <w:color w:val="000000"/>
        </w:rPr>
        <w:t>          - Tham mưu với lãnh đạo nhà trường ban hành một số văn bản theo đúng thể thức quy định.</w:t>
      </w:r>
    </w:p>
    <w:p w14:paraId="0329A55C" w14:textId="77777777" w:rsidR="00FA5C54" w:rsidRPr="00FA5C54" w:rsidRDefault="00FA5C54" w:rsidP="00FA5C54">
      <w:pPr>
        <w:pStyle w:val="NormalWeb"/>
        <w:jc w:val="both"/>
        <w:rPr>
          <w:color w:val="000000"/>
        </w:rPr>
      </w:pPr>
      <w:r w:rsidRPr="00FA5C54">
        <w:rPr>
          <w:color w:val="000000"/>
        </w:rPr>
        <w:t>          - Làm một số công việc khác khi có sự phân công của Ban giám hiệu nhà trường.</w:t>
      </w:r>
    </w:p>
    <w:p w14:paraId="6FB96009" w14:textId="77777777" w:rsidR="00FA5C54" w:rsidRPr="00FA5C54" w:rsidRDefault="00FA5C54" w:rsidP="00FA5C54">
      <w:pPr>
        <w:pStyle w:val="NormalWeb"/>
        <w:jc w:val="both"/>
        <w:rPr>
          <w:color w:val="000000"/>
        </w:rPr>
      </w:pPr>
      <w:r w:rsidRPr="00FA5C54">
        <w:rPr>
          <w:color w:val="000000"/>
        </w:rPr>
        <w:t>          - Nộp báo cáo lên cấp trên đúng thời gian quy định.</w:t>
      </w:r>
    </w:p>
    <w:p w14:paraId="35A61A28" w14:textId="77777777" w:rsidR="00FA5C54" w:rsidRPr="00FA5C54" w:rsidRDefault="00FA5C54" w:rsidP="00FA5C54">
      <w:pPr>
        <w:pStyle w:val="NormalWeb"/>
        <w:jc w:val="both"/>
        <w:rPr>
          <w:color w:val="000000"/>
        </w:rPr>
      </w:pPr>
      <w:r w:rsidRPr="00FA5C54">
        <w:rPr>
          <w:rStyle w:val="Strong"/>
          <w:color w:val="000000"/>
        </w:rPr>
        <w:t>4/ Danh hiệu thi đua:</w:t>
      </w:r>
    </w:p>
    <w:p w14:paraId="404635B1" w14:textId="77777777" w:rsidR="00FA5C54" w:rsidRPr="00FA5C54" w:rsidRDefault="00FA5C54" w:rsidP="00FA5C54">
      <w:pPr>
        <w:pStyle w:val="NormalWeb"/>
        <w:jc w:val="both"/>
        <w:rPr>
          <w:color w:val="000000"/>
        </w:rPr>
      </w:pPr>
      <w:r w:rsidRPr="00FA5C54">
        <w:rPr>
          <w:color w:val="000000"/>
        </w:rPr>
        <w:t>Lao động tiên tiến</w:t>
      </w:r>
    </w:p>
    <w:p w14:paraId="608693E0" w14:textId="77777777" w:rsidR="00FA5C54" w:rsidRPr="00FA5C54" w:rsidRDefault="00FA5C54" w:rsidP="00FA5C54">
      <w:pPr>
        <w:pStyle w:val="NormalWeb"/>
        <w:jc w:val="both"/>
        <w:rPr>
          <w:color w:val="000000"/>
        </w:rPr>
      </w:pPr>
      <w:r w:rsidRPr="00FA5C54">
        <w:rPr>
          <w:rStyle w:val="Strong"/>
          <w:color w:val="000000"/>
        </w:rPr>
        <w:t>III/ Phương hướng nhiệm vụ trong học kỳ II:</w:t>
      </w:r>
    </w:p>
    <w:p w14:paraId="25E3EAA4" w14:textId="77777777" w:rsidR="00FA5C54" w:rsidRPr="00FA5C54" w:rsidRDefault="00FA5C54" w:rsidP="00FA5C54">
      <w:pPr>
        <w:pStyle w:val="NormalWeb"/>
        <w:jc w:val="both"/>
        <w:rPr>
          <w:color w:val="000000"/>
        </w:rPr>
      </w:pPr>
      <w:r w:rsidRPr="00FA5C54">
        <w:rPr>
          <w:color w:val="000000"/>
        </w:rPr>
        <w:t>          - Tiếp tục tham mưu với lãnh đạo nhà trường trong việc ban hành các văn bản của nhà trường.</w:t>
      </w:r>
    </w:p>
    <w:p w14:paraId="33AD6F7E" w14:textId="77777777" w:rsidR="00FA5C54" w:rsidRPr="00FA5C54" w:rsidRDefault="00FA5C54" w:rsidP="00FA5C54">
      <w:pPr>
        <w:pStyle w:val="NormalWeb"/>
        <w:jc w:val="both"/>
        <w:rPr>
          <w:color w:val="000000"/>
        </w:rPr>
      </w:pPr>
      <w:r w:rsidRPr="00FA5C54">
        <w:rPr>
          <w:color w:val="000000"/>
        </w:rPr>
        <w:t>          - Cập nhật, bổ sung các loại HSSS của nhà trường theo đúng quy định</w:t>
      </w:r>
    </w:p>
    <w:p w14:paraId="1F9B0D6A" w14:textId="77777777" w:rsidR="00FA5C54" w:rsidRPr="00FA5C54" w:rsidRDefault="00FA5C54" w:rsidP="00FA5C54">
      <w:pPr>
        <w:pStyle w:val="NormalWeb"/>
        <w:jc w:val="both"/>
        <w:rPr>
          <w:color w:val="000000"/>
        </w:rPr>
      </w:pPr>
      <w:r w:rsidRPr="00FA5C54">
        <w:rPr>
          <w:color w:val="000000"/>
        </w:rPr>
        <w:t>- Hoàn thành tốt mọi công việc do nhà trường giao phó.</w:t>
      </w:r>
    </w:p>
    <w:p w14:paraId="1A5E70C7" w14:textId="77777777" w:rsidR="00FA5C54" w:rsidRPr="00FA5C54" w:rsidRDefault="00FA5C54" w:rsidP="00FA5C54">
      <w:pPr>
        <w:pStyle w:val="NormalWeb"/>
        <w:jc w:val="both"/>
        <w:rPr>
          <w:color w:val="000000"/>
        </w:rPr>
      </w:pPr>
      <w:r w:rsidRPr="00FA5C54">
        <w:rPr>
          <w:color w:val="000000"/>
        </w:rPr>
        <w:t>          - Hoàn thành tốt công tác văn thư, lưu trữ của nhà trường.</w:t>
      </w:r>
    </w:p>
    <w:p w14:paraId="341950E5" w14:textId="77777777" w:rsidR="00FA5C54" w:rsidRPr="00FA5C54" w:rsidRDefault="00FA5C54" w:rsidP="00FA5C54">
      <w:pPr>
        <w:pStyle w:val="NormalWeb"/>
        <w:jc w:val="both"/>
        <w:rPr>
          <w:color w:val="000000"/>
        </w:rPr>
      </w:pPr>
      <w:r w:rsidRPr="00FA5C54">
        <w:rPr>
          <w:color w:val="000000"/>
        </w:rPr>
        <w:t>          - Báo cáo thống kê số liệu chính xác, kịp thời. Đảm bảo thông tin 2 chiều giữa cơ quan cấp trên với nhà trường và ngược lại.</w:t>
      </w:r>
    </w:p>
    <w:p w14:paraId="4A41296C" w14:textId="77777777" w:rsidR="00FA5C54" w:rsidRPr="00FA5C54" w:rsidRDefault="00FA5C54" w:rsidP="00FA5C54">
      <w:pPr>
        <w:pStyle w:val="NormalWeb"/>
        <w:jc w:val="both"/>
        <w:rPr>
          <w:color w:val="000000"/>
        </w:rPr>
      </w:pPr>
      <w:r w:rsidRPr="00FA5C54">
        <w:rPr>
          <w:color w:val="000000"/>
        </w:rPr>
        <w:t>          - Tham mưu với BGH nhà trường đề ra các giải pháp thực hiện tốt nhiệm vụ hành chính của nhà trường.</w:t>
      </w:r>
    </w:p>
    <w:p w14:paraId="40DEF1F8" w14:textId="77777777" w:rsidR="00FA5C54" w:rsidRPr="00FA5C54" w:rsidRDefault="00FA5C54" w:rsidP="00FA5C54">
      <w:pPr>
        <w:pStyle w:val="NormalWeb"/>
        <w:jc w:val="both"/>
        <w:rPr>
          <w:color w:val="000000"/>
        </w:rPr>
      </w:pPr>
      <w:r w:rsidRPr="00FA5C54">
        <w:rPr>
          <w:color w:val="000000"/>
        </w:rPr>
        <w:t>Trên đây là báo cáo sơ kết HKI và Phương hướng thực hiện nhiệm vụ trong học kỳ II của bản thân trong năm học 2021-2022.</w:t>
      </w:r>
    </w:p>
    <w:p w14:paraId="43F599D9" w14:textId="77777777" w:rsidR="00FA5C54" w:rsidRPr="00FA5C54" w:rsidRDefault="00FA5C54" w:rsidP="00FA5C54">
      <w:pPr>
        <w:pStyle w:val="NormalWeb"/>
        <w:jc w:val="both"/>
        <w:rPr>
          <w:color w:val="000000"/>
        </w:rPr>
      </w:pPr>
      <w:r w:rsidRPr="00FA5C54">
        <w:rPr>
          <w:rStyle w:val="Strong"/>
          <w:color w:val="000000"/>
        </w:rPr>
        <w:t>Người viết báo cáo</w:t>
      </w:r>
    </w:p>
    <w:p w14:paraId="401C031B" w14:textId="77777777" w:rsidR="00FA5C54" w:rsidRPr="00FA5C54" w:rsidRDefault="00FA5C54" w:rsidP="00FA5C54">
      <w:pPr>
        <w:pStyle w:val="NormalWeb"/>
        <w:jc w:val="both"/>
        <w:rPr>
          <w:color w:val="000000"/>
        </w:rPr>
      </w:pPr>
      <w:r w:rsidRPr="00FA5C54">
        <w:rPr>
          <w:rStyle w:val="Strong"/>
          <w:color w:val="000000"/>
        </w:rPr>
        <w:t> </w:t>
      </w:r>
    </w:p>
    <w:p w14:paraId="0DB00485" w14:textId="77777777" w:rsidR="00FA5C54" w:rsidRPr="00FA5C54" w:rsidRDefault="00FA5C54" w:rsidP="00FA5C54">
      <w:pPr>
        <w:pStyle w:val="NormalWeb"/>
        <w:jc w:val="both"/>
        <w:rPr>
          <w:color w:val="000000"/>
        </w:rPr>
      </w:pPr>
      <w:r w:rsidRPr="00FA5C54">
        <w:rPr>
          <w:rStyle w:val="Strong"/>
          <w:color w:val="000000"/>
        </w:rPr>
        <w:t> </w:t>
      </w:r>
    </w:p>
    <w:p w14:paraId="34AA1066" w14:textId="77777777" w:rsidR="00FA5C54" w:rsidRPr="00FA5C54" w:rsidRDefault="00FA5C54" w:rsidP="00FA5C54">
      <w:pPr>
        <w:pStyle w:val="NormalWeb"/>
        <w:jc w:val="both"/>
        <w:rPr>
          <w:color w:val="000000"/>
        </w:rPr>
      </w:pPr>
      <w:r w:rsidRPr="00FA5C54">
        <w:rPr>
          <w:rStyle w:val="Strong"/>
          <w:color w:val="000000"/>
        </w:rPr>
        <w:t>Trần Thị Mỹ Hương</w:t>
      </w:r>
    </w:p>
    <w:p w14:paraId="7B43E7BA" w14:textId="77777777" w:rsidR="00FA5C54" w:rsidRPr="00FA5C54" w:rsidRDefault="00FA5C54" w:rsidP="00FA5C54">
      <w:pPr>
        <w:pStyle w:val="NormalWeb"/>
        <w:jc w:val="both"/>
        <w:rPr>
          <w:color w:val="000000"/>
        </w:rPr>
      </w:pPr>
      <w:r w:rsidRPr="00FA5C54">
        <w:rPr>
          <w:rStyle w:val="Strong"/>
          <w:color w:val="000000"/>
        </w:rPr>
        <w:t>         </w:t>
      </w:r>
    </w:p>
    <w:p w14:paraId="0623DC61" w14:textId="77777777" w:rsidR="009A212E" w:rsidRPr="00FA5C54" w:rsidRDefault="009A212E" w:rsidP="00FA5C54">
      <w:pPr>
        <w:rPr>
          <w:rFonts w:cs="Times New Roman"/>
          <w:sz w:val="24"/>
          <w:szCs w:val="24"/>
        </w:rPr>
      </w:pPr>
    </w:p>
    <w:sectPr w:rsidR="009A212E" w:rsidRPr="00FA5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54"/>
    <w:rsid w:val="009A212E"/>
    <w:rsid w:val="00FA5C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D6C3"/>
  <w15:chartTrackingRefBased/>
  <w15:docId w15:val="{BCBCF03D-6114-4EE6-8222-F59175E6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C54"/>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FA5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2022-01-17T08:24:00Z</dcterms:created>
  <dcterms:modified xsi:type="dcterms:W3CDTF">2022-01-17T08:25:00Z</dcterms:modified>
</cp:coreProperties>
</file>